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A4" w:rsidRDefault="002D36A4" w:rsidP="002D36A4">
      <w:pPr>
        <w:pStyle w:val="berschrift1"/>
        <w:rPr>
          <w:lang w:val="de-DE"/>
        </w:rPr>
      </w:pPr>
      <w:proofErr w:type="spellStart"/>
      <w:r>
        <w:rPr>
          <w:lang w:val="de-DE"/>
        </w:rPr>
        <w:t>Catella</w:t>
      </w:r>
      <w:proofErr w:type="spellEnd"/>
      <w:r>
        <w:rPr>
          <w:lang w:val="de-DE"/>
        </w:rPr>
        <w:t xml:space="preserve">: </w:t>
      </w:r>
      <w:r w:rsidR="00EF50E1">
        <w:rPr>
          <w:lang w:val="de-DE"/>
        </w:rPr>
        <w:t>Flexible Workspace dynamisiert Büromärkte</w:t>
      </w:r>
      <w:r w:rsidR="00F117BA">
        <w:rPr>
          <w:lang w:val="de-DE"/>
        </w:rPr>
        <w:t xml:space="preserve"> – </w:t>
      </w:r>
      <w:r w:rsidR="00EF50E1">
        <w:rPr>
          <w:lang w:val="de-DE"/>
        </w:rPr>
        <w:t>steigendes Investoreninteresse</w:t>
      </w:r>
      <w:r w:rsidR="00ED5399">
        <w:rPr>
          <w:lang w:val="de-DE"/>
        </w:rPr>
        <w:t xml:space="preserve"> an </w:t>
      </w:r>
      <w:proofErr w:type="spellStart"/>
      <w:r w:rsidR="00ED5399">
        <w:rPr>
          <w:lang w:val="de-DE"/>
        </w:rPr>
        <w:t>Cow</w:t>
      </w:r>
      <w:bookmarkStart w:id="0" w:name="_GoBack"/>
      <w:bookmarkEnd w:id="0"/>
      <w:r w:rsidR="00BE365C">
        <w:rPr>
          <w:lang w:val="de-DE"/>
        </w:rPr>
        <w:t>orking</w:t>
      </w:r>
      <w:proofErr w:type="spellEnd"/>
    </w:p>
    <w:p w:rsidR="002D36A4" w:rsidRPr="00BA3468" w:rsidRDefault="002236D2" w:rsidP="00EF50E1">
      <w:pPr>
        <w:jc w:val="both"/>
        <w:rPr>
          <w:rFonts w:ascii="Gill Sans MT Pro Light" w:hAnsi="Gill Sans MT Pro Light"/>
          <w:lang w:val="de-DE"/>
        </w:rPr>
      </w:pPr>
      <w:proofErr w:type="spellStart"/>
      <w:r w:rsidRPr="00BA3468">
        <w:rPr>
          <w:rFonts w:ascii="Gill Sans MT Pro Light" w:hAnsi="Gill Sans MT Pro Light"/>
          <w:lang w:val="de-DE"/>
        </w:rPr>
        <w:t>Catella</w:t>
      </w:r>
      <w:proofErr w:type="spellEnd"/>
      <w:r w:rsidRPr="00BA3468">
        <w:rPr>
          <w:rFonts w:ascii="Gill Sans MT Pro Light" w:hAnsi="Gill Sans MT Pro Light"/>
          <w:lang w:val="de-DE"/>
        </w:rPr>
        <w:t xml:space="preserve"> Research </w:t>
      </w:r>
      <w:r w:rsidR="00F117BA" w:rsidRPr="00BA3468">
        <w:rPr>
          <w:rFonts w:ascii="Gill Sans MT Pro Light" w:hAnsi="Gill Sans MT Pro Light"/>
          <w:lang w:val="de-DE"/>
        </w:rPr>
        <w:t xml:space="preserve">hat </w:t>
      </w:r>
      <w:r w:rsidR="00ED5399" w:rsidRPr="00BA3468">
        <w:rPr>
          <w:rFonts w:ascii="Gill Sans MT Pro Light" w:hAnsi="Gill Sans MT Pro Light"/>
          <w:lang w:val="de-DE"/>
        </w:rPr>
        <w:t>den sog.</w:t>
      </w:r>
      <w:r w:rsidR="003B330C" w:rsidRPr="00BA3468">
        <w:rPr>
          <w:rFonts w:ascii="Gill Sans MT Pro Light" w:hAnsi="Gill Sans MT Pro Light"/>
          <w:lang w:val="de-DE"/>
        </w:rPr>
        <w:t xml:space="preserve"> Flexible-Workspace-</w:t>
      </w:r>
      <w:r w:rsidR="00EF50E1" w:rsidRPr="00BA3468">
        <w:rPr>
          <w:rFonts w:ascii="Gill Sans MT Pro Light" w:hAnsi="Gill Sans MT Pro Light"/>
          <w:lang w:val="de-DE"/>
        </w:rPr>
        <w:t xml:space="preserve">Markt in Europa untersucht. </w:t>
      </w:r>
      <w:r w:rsidR="003B330C" w:rsidRPr="00BA3468">
        <w:rPr>
          <w:rFonts w:ascii="Gill Sans MT Pro Light" w:hAnsi="Gill Sans MT Pro Light"/>
          <w:lang w:val="de-DE"/>
        </w:rPr>
        <w:t>Die Pay-Per-</w:t>
      </w:r>
      <w:proofErr w:type="spellStart"/>
      <w:r w:rsidR="003B330C" w:rsidRPr="00BA3468">
        <w:rPr>
          <w:rFonts w:ascii="Gill Sans MT Pro Light" w:hAnsi="Gill Sans MT Pro Light"/>
          <w:lang w:val="de-DE"/>
        </w:rPr>
        <w:t>Use</w:t>
      </w:r>
      <w:proofErr w:type="spellEnd"/>
      <w:r w:rsidR="003B330C" w:rsidRPr="00BA3468">
        <w:rPr>
          <w:rFonts w:ascii="Gill Sans MT Pro Light" w:hAnsi="Gill Sans MT Pro Light"/>
          <w:lang w:val="de-DE"/>
        </w:rPr>
        <w:t>-Mentalität und die</w:t>
      </w:r>
      <w:r w:rsidR="00EF50E1" w:rsidRPr="00BA3468">
        <w:rPr>
          <w:rFonts w:ascii="Gill Sans MT Pro Light" w:hAnsi="Gill Sans MT Pro Light"/>
          <w:lang w:val="de-DE"/>
        </w:rPr>
        <w:t xml:space="preserve"> Flexibilität in der Arbeit</w:t>
      </w:r>
      <w:r w:rsidR="003B330C" w:rsidRPr="00BA3468">
        <w:rPr>
          <w:rFonts w:ascii="Gill Sans MT Pro Light" w:hAnsi="Gill Sans MT Pro Light"/>
          <w:lang w:val="de-DE"/>
        </w:rPr>
        <w:t>swelt lassen</w:t>
      </w:r>
      <w:r w:rsidR="00EF50E1" w:rsidRPr="00BA3468">
        <w:rPr>
          <w:rFonts w:ascii="Gill Sans MT Pro Light" w:hAnsi="Gill Sans MT Pro Light"/>
          <w:lang w:val="de-DE"/>
        </w:rPr>
        <w:t xml:space="preserve"> eine neue </w:t>
      </w:r>
      <w:r w:rsidR="00D54A91" w:rsidRPr="00BA3468">
        <w:rPr>
          <w:rFonts w:ascii="Gill Sans MT Pro Light" w:hAnsi="Gill Sans MT Pro Light"/>
          <w:lang w:val="de-DE"/>
        </w:rPr>
        <w:t xml:space="preserve">ökonomische </w:t>
      </w:r>
      <w:r w:rsidR="00EF50E1" w:rsidRPr="00BA3468">
        <w:rPr>
          <w:rFonts w:ascii="Gill Sans MT Pro Light" w:hAnsi="Gill Sans MT Pro Light"/>
          <w:lang w:val="de-DE"/>
        </w:rPr>
        <w:t>Sichtweise auf die Nutzung und die traditionelle, auf Langfristigkeit angelegte (Miet-)</w:t>
      </w:r>
      <w:r w:rsidR="00D54A91" w:rsidRPr="00BA3468">
        <w:rPr>
          <w:rFonts w:ascii="Gill Sans MT Pro Light" w:hAnsi="Gill Sans MT Pro Light"/>
          <w:lang w:val="de-DE"/>
        </w:rPr>
        <w:t xml:space="preserve"> </w:t>
      </w:r>
      <w:r w:rsidR="00EF50E1" w:rsidRPr="00BA3468">
        <w:rPr>
          <w:rFonts w:ascii="Gill Sans MT Pro Light" w:hAnsi="Gill Sans MT Pro Light"/>
          <w:lang w:val="de-DE"/>
        </w:rPr>
        <w:t>Zahlungsbereitschaft für Bürofläche</w:t>
      </w:r>
      <w:r w:rsidR="00D54A91" w:rsidRPr="00BA3468">
        <w:rPr>
          <w:rFonts w:ascii="Gill Sans MT Pro Light" w:hAnsi="Gill Sans MT Pro Light"/>
          <w:lang w:val="de-DE"/>
        </w:rPr>
        <w:t>n</w:t>
      </w:r>
      <w:r w:rsidR="003B330C" w:rsidRPr="00BA3468">
        <w:rPr>
          <w:rFonts w:ascii="Gill Sans MT Pro Light" w:hAnsi="Gill Sans MT Pro Light"/>
          <w:lang w:val="de-DE"/>
        </w:rPr>
        <w:t xml:space="preserve"> entstehen</w:t>
      </w:r>
      <w:r w:rsidR="00EF50E1" w:rsidRPr="00BA3468">
        <w:rPr>
          <w:rFonts w:ascii="Gill Sans MT Pro Light" w:hAnsi="Gill Sans MT Pro Light"/>
          <w:lang w:val="de-DE"/>
        </w:rPr>
        <w:t xml:space="preserve">. Flexible </w:t>
      </w:r>
      <w:proofErr w:type="spellStart"/>
      <w:r w:rsidR="00EF50E1" w:rsidRPr="00BA3468">
        <w:rPr>
          <w:rFonts w:ascii="Gill Sans MT Pro Light" w:hAnsi="Gill Sans MT Pro Light"/>
          <w:lang w:val="de-DE"/>
        </w:rPr>
        <w:t>Workspaces</w:t>
      </w:r>
      <w:proofErr w:type="spellEnd"/>
      <w:r w:rsidR="00EF50E1" w:rsidRPr="00BA3468">
        <w:rPr>
          <w:rFonts w:ascii="Gill Sans MT Pro Light" w:hAnsi="Gill Sans MT Pro Light"/>
          <w:lang w:val="de-DE"/>
        </w:rPr>
        <w:t xml:space="preserve"> schaffen eine alternative Arbeitsform, </w:t>
      </w:r>
      <w:r w:rsidR="003B330C" w:rsidRPr="00BA3468">
        <w:rPr>
          <w:rFonts w:ascii="Gill Sans MT Pro Light" w:hAnsi="Gill Sans MT Pro Light"/>
          <w:lang w:val="de-DE"/>
        </w:rPr>
        <w:t xml:space="preserve">welche </w:t>
      </w:r>
      <w:r w:rsidR="00EF50E1" w:rsidRPr="00BA3468">
        <w:rPr>
          <w:rFonts w:ascii="Gill Sans MT Pro Light" w:hAnsi="Gill Sans MT Pro Light"/>
          <w:lang w:val="de-DE"/>
        </w:rPr>
        <w:t>zumeist in europäischen Innenstädten, an strategischen Standorten wie Flughäfen, Bahnhöfen und in Kombination mit urbanen Wohn- und Einzelhandelskonzepten</w:t>
      </w:r>
      <w:r w:rsidR="003B330C" w:rsidRPr="00BA3468">
        <w:rPr>
          <w:rFonts w:ascii="Gill Sans MT Pro Light" w:hAnsi="Gill Sans MT Pro Light"/>
          <w:lang w:val="de-DE"/>
        </w:rPr>
        <w:t xml:space="preserve"> </w:t>
      </w:r>
      <w:r w:rsidR="003B330C" w:rsidRPr="00BA3468">
        <w:rPr>
          <w:rFonts w:ascii="Gill Sans MT Pro Light" w:hAnsi="Gill Sans MT Pro Light"/>
          <w:lang w:val="de-DE"/>
        </w:rPr>
        <w:t>verortet</w:t>
      </w:r>
      <w:r w:rsidR="003B330C" w:rsidRPr="00BA3468">
        <w:rPr>
          <w:rFonts w:ascii="Gill Sans MT Pro Light" w:hAnsi="Gill Sans MT Pro Light"/>
          <w:lang w:val="de-DE"/>
        </w:rPr>
        <w:t xml:space="preserve"> ist</w:t>
      </w:r>
      <w:r w:rsidR="00BE365C" w:rsidRPr="00BA3468">
        <w:rPr>
          <w:rFonts w:ascii="Gill Sans MT Pro Light" w:hAnsi="Gill Sans MT Pro Light"/>
          <w:lang w:val="de-DE"/>
        </w:rPr>
        <w:t>.</w:t>
      </w:r>
    </w:p>
    <w:p w:rsidR="00F117BA" w:rsidRPr="00BA3468" w:rsidRDefault="00BE365C" w:rsidP="00BE365C">
      <w:pPr>
        <w:spacing w:before="100" w:beforeAutospacing="1" w:after="100" w:afterAutospacing="1"/>
        <w:rPr>
          <w:rFonts w:ascii="Gill Sans MT Pro Light" w:eastAsia="Times New Roman" w:hAnsi="Gill Sans MT Pro Light" w:cs="Arial"/>
          <w:lang w:val="de-DE" w:eastAsia="de-DE"/>
        </w:rPr>
      </w:pPr>
      <w:r w:rsidRPr="00BA3468">
        <w:rPr>
          <w:rFonts w:ascii="Gill Sans MT Pro Light" w:eastAsia="Times New Roman" w:hAnsi="Gill Sans MT Pro Light" w:cs="Arial"/>
          <w:lang w:val="de-DE" w:eastAsia="de-DE"/>
        </w:rPr>
        <w:t>D</w:t>
      </w:r>
      <w:r w:rsidR="00D54A91" w:rsidRPr="00BA3468">
        <w:rPr>
          <w:rFonts w:ascii="Gill Sans MT Pro Light" w:eastAsia="Times New Roman" w:hAnsi="Gill Sans MT Pro Light" w:cs="Arial"/>
          <w:lang w:val="de-DE" w:eastAsia="de-DE"/>
        </w:rPr>
        <w:t>as</w:t>
      </w:r>
      <w:r w:rsidR="00643E44">
        <w:rPr>
          <w:rFonts w:ascii="Gill Sans MT Pro Light" w:eastAsia="Times New Roman" w:hAnsi="Gill Sans MT Pro Light" w:cs="Arial"/>
          <w:lang w:val="de-DE" w:eastAsia="de-DE"/>
        </w:rPr>
        <w:t xml:space="preserve"> Durchbrechen des</w:t>
      </w:r>
      <w:r w:rsidRPr="00BA3468">
        <w:rPr>
          <w:rFonts w:ascii="Gill Sans MT Pro Light" w:eastAsia="Times New Roman" w:hAnsi="Gill Sans MT Pro Light" w:cs="Arial"/>
          <w:lang w:val="de-DE" w:eastAsia="de-DE"/>
        </w:rPr>
        <w:t xml:space="preserve"> klassischen, langfristigen Büromietvertrags mag den eu</w:t>
      </w:r>
      <w:r w:rsidR="00643E44">
        <w:rPr>
          <w:rFonts w:ascii="Gill Sans MT Pro Light" w:eastAsia="Times New Roman" w:hAnsi="Gill Sans MT Pro Light" w:cs="Arial"/>
          <w:lang w:val="de-DE" w:eastAsia="de-DE"/>
        </w:rPr>
        <w:t>ropäischen Büroimmobilienmarkt</w:t>
      </w:r>
      <w:r w:rsidRPr="00BA3468">
        <w:rPr>
          <w:rFonts w:ascii="Gill Sans MT Pro Light" w:eastAsia="Times New Roman" w:hAnsi="Gill Sans MT Pro Light" w:cs="Arial"/>
          <w:lang w:val="de-DE" w:eastAsia="de-DE"/>
        </w:rPr>
        <w:t xml:space="preserve"> strukturell </w:t>
      </w:r>
      <w:r w:rsidR="00643E44">
        <w:rPr>
          <w:rFonts w:ascii="Gill Sans MT Pro Light" w:eastAsia="Times New Roman" w:hAnsi="Gill Sans MT Pro Light" w:cs="Arial"/>
          <w:lang w:val="de-DE" w:eastAsia="de-DE"/>
        </w:rPr>
        <w:t>n</w:t>
      </w:r>
      <w:r w:rsidR="00643E44" w:rsidRPr="00BA3468">
        <w:rPr>
          <w:rFonts w:ascii="Gill Sans MT Pro Light" w:eastAsia="Times New Roman" w:hAnsi="Gill Sans MT Pro Light" w:cs="Arial"/>
          <w:lang w:val="de-DE" w:eastAsia="de-DE"/>
        </w:rPr>
        <w:t xml:space="preserve">och nicht </w:t>
      </w:r>
      <w:r w:rsidRPr="00BA3468">
        <w:rPr>
          <w:rFonts w:ascii="Gill Sans MT Pro Light" w:eastAsia="Times New Roman" w:hAnsi="Gill Sans MT Pro Light" w:cs="Arial"/>
          <w:lang w:val="de-DE" w:eastAsia="de-DE"/>
        </w:rPr>
        <w:t>erreicht haben</w:t>
      </w:r>
      <w:r w:rsidR="00F117BA" w:rsidRPr="00BA3468">
        <w:rPr>
          <w:rFonts w:ascii="Gill Sans MT Pro Light" w:eastAsia="Times New Roman" w:hAnsi="Gill Sans MT Pro Light" w:cs="Arial"/>
          <w:lang w:val="de-DE" w:eastAsia="de-DE"/>
        </w:rPr>
        <w:t xml:space="preserve">. </w:t>
      </w:r>
      <w:r w:rsidRPr="00BA3468">
        <w:rPr>
          <w:rFonts w:ascii="Gill Sans MT Pro Light" w:eastAsia="Times New Roman" w:hAnsi="Gill Sans MT Pro Light" w:cs="Arial"/>
          <w:lang w:val="de-DE" w:eastAsia="de-DE"/>
        </w:rPr>
        <w:t xml:space="preserve">Doch </w:t>
      </w:r>
      <w:r w:rsidR="00643E44" w:rsidRPr="00BA3468">
        <w:rPr>
          <w:rFonts w:ascii="Gill Sans MT Pro Light" w:eastAsia="Times New Roman" w:hAnsi="Gill Sans MT Pro Light" w:cs="Arial"/>
          <w:lang w:val="de-DE" w:eastAsia="de-DE"/>
        </w:rPr>
        <w:t>gerade auch bei großen, international agierenden Unternehmen</w:t>
      </w:r>
      <w:r w:rsidR="00643E44" w:rsidRPr="00BA3468">
        <w:rPr>
          <w:rFonts w:ascii="Gill Sans MT Pro Light" w:eastAsia="Times New Roman" w:hAnsi="Gill Sans MT Pro Light" w:cs="Arial"/>
          <w:lang w:val="de-DE" w:eastAsia="de-DE"/>
        </w:rPr>
        <w:t xml:space="preserve"> </w:t>
      </w:r>
      <w:r w:rsidR="00643E44">
        <w:rPr>
          <w:rFonts w:ascii="Gill Sans MT Pro Light" w:eastAsia="Times New Roman" w:hAnsi="Gill Sans MT Pro Light" w:cs="Arial"/>
          <w:lang w:val="de-DE" w:eastAsia="de-DE"/>
        </w:rPr>
        <w:t>zeigt sich bereits ein erster Wandel</w:t>
      </w:r>
      <w:r w:rsidRPr="00BA3468">
        <w:rPr>
          <w:rFonts w:ascii="Gill Sans MT Pro Light" w:eastAsia="Times New Roman" w:hAnsi="Gill Sans MT Pro Light" w:cs="Arial"/>
          <w:lang w:val="de-DE" w:eastAsia="de-DE"/>
        </w:rPr>
        <w:t xml:space="preserve">. Gegenwärtig wird </w:t>
      </w:r>
      <w:r w:rsidR="00643E44">
        <w:rPr>
          <w:rFonts w:ascii="Gill Sans MT Pro Light" w:eastAsia="Times New Roman" w:hAnsi="Gill Sans MT Pro Light" w:cs="Arial"/>
          <w:lang w:val="de-DE" w:eastAsia="de-DE"/>
        </w:rPr>
        <w:t xml:space="preserve">die </w:t>
      </w:r>
      <w:r w:rsidRPr="00BA3468">
        <w:rPr>
          <w:rFonts w:ascii="Gill Sans MT Pro Light" w:eastAsia="Times New Roman" w:hAnsi="Gill Sans MT Pro Light" w:cs="Arial"/>
          <w:lang w:val="de-DE" w:eastAsia="de-DE"/>
        </w:rPr>
        <w:t>neue Arbeitsform</w:t>
      </w:r>
      <w:r w:rsidR="00D54A91" w:rsidRPr="00BA3468">
        <w:rPr>
          <w:rFonts w:ascii="Gill Sans MT Pro Light" w:eastAsia="Times New Roman" w:hAnsi="Gill Sans MT Pro Light" w:cs="Arial"/>
          <w:lang w:val="de-DE" w:eastAsia="de-DE"/>
        </w:rPr>
        <w:t>,</w:t>
      </w:r>
      <w:r w:rsidRPr="00BA3468">
        <w:rPr>
          <w:rFonts w:ascii="Gill Sans MT Pro Light" w:eastAsia="Times New Roman" w:hAnsi="Gill Sans MT Pro Light" w:cs="Arial"/>
          <w:lang w:val="de-DE" w:eastAsia="de-DE"/>
        </w:rPr>
        <w:t xml:space="preserve"> meist als </w:t>
      </w:r>
      <w:proofErr w:type="spellStart"/>
      <w:r w:rsidRPr="00BA3468">
        <w:rPr>
          <w:rFonts w:ascii="Gill Sans MT Pro Light" w:eastAsia="Times New Roman" w:hAnsi="Gill Sans MT Pro Light" w:cs="Arial"/>
          <w:lang w:val="de-DE" w:eastAsia="de-DE"/>
        </w:rPr>
        <w:t>Co</w:t>
      </w:r>
      <w:r w:rsidR="00643E44">
        <w:rPr>
          <w:rFonts w:ascii="Gill Sans MT Pro Light" w:eastAsia="Times New Roman" w:hAnsi="Gill Sans MT Pro Light" w:cs="Arial"/>
          <w:lang w:val="de-DE" w:eastAsia="de-DE"/>
        </w:rPr>
        <w:t>w</w:t>
      </w:r>
      <w:r w:rsidRPr="00BA3468">
        <w:rPr>
          <w:rFonts w:ascii="Gill Sans MT Pro Light" w:eastAsia="Times New Roman" w:hAnsi="Gill Sans MT Pro Light" w:cs="Arial"/>
          <w:lang w:val="de-DE" w:eastAsia="de-DE"/>
        </w:rPr>
        <w:t>orking</w:t>
      </w:r>
      <w:proofErr w:type="spellEnd"/>
      <w:r w:rsidRPr="00BA3468">
        <w:rPr>
          <w:rFonts w:ascii="Gill Sans MT Pro Light" w:eastAsia="Times New Roman" w:hAnsi="Gill Sans MT Pro Light" w:cs="Arial"/>
          <w:lang w:val="de-DE" w:eastAsia="de-DE"/>
        </w:rPr>
        <w:t xml:space="preserve"> beschrieben, </w:t>
      </w:r>
      <w:r w:rsidR="00643E44">
        <w:rPr>
          <w:rFonts w:ascii="Gill Sans MT Pro Light" w:eastAsia="Times New Roman" w:hAnsi="Gill Sans MT Pro Light" w:cs="Arial"/>
          <w:lang w:val="de-DE" w:eastAsia="de-DE"/>
        </w:rPr>
        <w:t>stärker nachgefragt und alte Corporate-Office-Strukturen überdacht.</w:t>
      </w:r>
    </w:p>
    <w:p w:rsidR="00F117BA" w:rsidRPr="00BA3468" w:rsidRDefault="00F117BA" w:rsidP="00F117BA">
      <w:pPr>
        <w:spacing w:before="100" w:beforeAutospacing="1" w:after="100" w:afterAutospacing="1"/>
        <w:rPr>
          <w:rFonts w:ascii="Gill Sans MT Pro Light" w:eastAsia="Times New Roman" w:hAnsi="Gill Sans MT Pro Light" w:cs="Arial"/>
          <w:lang w:val="de-DE" w:eastAsia="de-DE"/>
        </w:rPr>
      </w:pPr>
      <w:r w:rsidRPr="00BA3468">
        <w:rPr>
          <w:rFonts w:ascii="Gill Sans MT Pro Light" w:eastAsia="Times New Roman" w:hAnsi="Gill Sans MT Pro Light" w:cs="Arial"/>
          <w:lang w:val="de-DE" w:eastAsia="de-DE"/>
        </w:rPr>
        <w:t>Weitere Einzelergebnisse der Analyse:</w:t>
      </w:r>
    </w:p>
    <w:p w:rsidR="00F117BA" w:rsidRPr="00BA3468" w:rsidRDefault="00BE365C" w:rsidP="00BE365C">
      <w:pPr>
        <w:pStyle w:val="Listenabsatz"/>
        <w:numPr>
          <w:ilvl w:val="0"/>
          <w:numId w:val="27"/>
        </w:numPr>
        <w:spacing w:before="100" w:beforeAutospacing="1" w:after="100" w:afterAutospacing="1"/>
        <w:rPr>
          <w:rFonts w:ascii="Gill Sans MT Pro Light" w:eastAsia="Times New Roman" w:hAnsi="Gill Sans MT Pro Light" w:cs="Arial"/>
          <w:lang w:val="de-DE" w:eastAsia="de-DE"/>
        </w:rPr>
      </w:pPr>
      <w:r w:rsidRPr="00BA3468">
        <w:rPr>
          <w:rFonts w:ascii="Gill Sans MT Pro Light" w:eastAsia="Times New Roman" w:hAnsi="Gill Sans MT Pro Light" w:cs="Arial"/>
          <w:lang w:val="de-DE" w:eastAsia="de-DE"/>
        </w:rPr>
        <w:t xml:space="preserve">Weltweit gab es zu Beginn des Jahres 2018 etwa 14.500 Flexible </w:t>
      </w:r>
      <w:proofErr w:type="spellStart"/>
      <w:r w:rsidRPr="00BA3468">
        <w:rPr>
          <w:rFonts w:ascii="Gill Sans MT Pro Light" w:eastAsia="Times New Roman" w:hAnsi="Gill Sans MT Pro Light" w:cs="Arial"/>
          <w:lang w:val="de-DE" w:eastAsia="de-DE"/>
        </w:rPr>
        <w:t>Workspaces</w:t>
      </w:r>
      <w:proofErr w:type="spellEnd"/>
      <w:r w:rsidRPr="00BA3468">
        <w:rPr>
          <w:rFonts w:ascii="Gill Sans MT Pro Light" w:eastAsia="Times New Roman" w:hAnsi="Gill Sans MT Pro Light" w:cs="Arial"/>
          <w:lang w:val="de-DE" w:eastAsia="de-DE"/>
        </w:rPr>
        <w:t>, wovon sich etwa 20 % in Europa befinden. Im Laufe der letzten Jahre kam es europaweit zu einer starken Flächenexpansion im Bereich flexibler Arbeitsformen</w:t>
      </w:r>
      <w:r w:rsidR="00F117BA" w:rsidRPr="00BA3468">
        <w:rPr>
          <w:rFonts w:ascii="Gill Sans MT Pro Light" w:eastAsia="Times New Roman" w:hAnsi="Gill Sans MT Pro Light" w:cs="Arial"/>
          <w:lang w:val="de-DE" w:eastAsia="de-DE"/>
        </w:rPr>
        <w:t xml:space="preserve">. </w:t>
      </w:r>
    </w:p>
    <w:p w:rsidR="004A0613" w:rsidRPr="00BA3468" w:rsidRDefault="00BE365C" w:rsidP="00BE365C">
      <w:pPr>
        <w:pStyle w:val="Listenabsatz"/>
        <w:numPr>
          <w:ilvl w:val="0"/>
          <w:numId w:val="27"/>
        </w:numPr>
        <w:spacing w:before="100" w:beforeAutospacing="1" w:after="100" w:afterAutospacing="1"/>
        <w:rPr>
          <w:rFonts w:ascii="Gill Sans MT Pro Light" w:eastAsia="Times New Roman" w:hAnsi="Gill Sans MT Pro Light" w:cs="Arial"/>
          <w:lang w:val="de-DE" w:eastAsia="de-DE"/>
        </w:rPr>
      </w:pPr>
      <w:r w:rsidRPr="00BA3468">
        <w:rPr>
          <w:rFonts w:ascii="Gill Sans MT Pro Light" w:eastAsia="Times New Roman" w:hAnsi="Gill Sans MT Pro Light" w:cs="Arial"/>
          <w:lang w:val="de-DE" w:eastAsia="de-DE"/>
        </w:rPr>
        <w:t>In der geografischen Analyse lässt sich aktuell eine starke Verortung in den zentralen Geschäftsvierteln feststellen, mit einem räumlichen Drang in bzw. aus sog. Szeneviertel. Operativ finden sich diese Anbieter dabei sowohl in Neubau- als auch in Bestandflächen</w:t>
      </w:r>
      <w:r w:rsidR="00F117BA" w:rsidRPr="00BA3468">
        <w:rPr>
          <w:rFonts w:ascii="Gill Sans MT Pro Light" w:eastAsia="Times New Roman" w:hAnsi="Gill Sans MT Pro Light" w:cs="Arial"/>
          <w:lang w:val="de-DE" w:eastAsia="de-DE"/>
        </w:rPr>
        <w:t xml:space="preserve">. </w:t>
      </w:r>
    </w:p>
    <w:p w:rsidR="00BE365C" w:rsidRPr="00BA3468" w:rsidRDefault="00BE365C" w:rsidP="00BE365C">
      <w:pPr>
        <w:pStyle w:val="Listenabsatz"/>
        <w:numPr>
          <w:ilvl w:val="0"/>
          <w:numId w:val="27"/>
        </w:numPr>
        <w:spacing w:before="100" w:beforeAutospacing="1" w:after="100" w:afterAutospacing="1"/>
        <w:rPr>
          <w:rFonts w:ascii="Gill Sans MT Pro Light" w:eastAsia="Times New Roman" w:hAnsi="Gill Sans MT Pro Light" w:cs="Arial"/>
          <w:lang w:val="de-DE" w:eastAsia="de-DE"/>
        </w:rPr>
      </w:pPr>
      <w:r w:rsidRPr="00BA3468">
        <w:rPr>
          <w:rFonts w:ascii="Gill Sans MT Pro Light" w:eastAsia="Times New Roman" w:hAnsi="Gill Sans MT Pro Light" w:cs="Arial"/>
          <w:lang w:val="de-DE" w:eastAsia="de-DE"/>
        </w:rPr>
        <w:t>Ein dynamisch wachsender Teil der Nutzernachfrage speist sich aus der sog. GIG Economy (aus dem Englischen: Gig für Auftritt), ein Teil der modernen Leistungserstellung als Teil des Arbeitsmarktes, bei dem kleine Aufträge kurzfristig an unabhängige Freiberufler oder geringfügig Beschäftigte vergeben werden.</w:t>
      </w:r>
    </w:p>
    <w:p w:rsidR="00F117BA" w:rsidRPr="00BA3468" w:rsidRDefault="00BE365C" w:rsidP="00BE365C">
      <w:pPr>
        <w:pStyle w:val="Listenabsatz"/>
        <w:numPr>
          <w:ilvl w:val="0"/>
          <w:numId w:val="27"/>
        </w:numPr>
        <w:spacing w:before="100" w:beforeAutospacing="1" w:after="100" w:afterAutospacing="1"/>
        <w:rPr>
          <w:rFonts w:ascii="Gill Sans MT Pro Light" w:eastAsia="Times New Roman" w:hAnsi="Gill Sans MT Pro Light" w:cs="Arial"/>
          <w:lang w:val="de-DE" w:eastAsia="de-DE"/>
        </w:rPr>
      </w:pPr>
      <w:r w:rsidRPr="00BA3468">
        <w:rPr>
          <w:rFonts w:ascii="Gill Sans MT Pro Light" w:eastAsia="Times New Roman" w:hAnsi="Gill Sans MT Pro Light" w:cs="Arial"/>
          <w:lang w:val="de-DE" w:eastAsia="de-DE"/>
        </w:rPr>
        <w:lastRenderedPageBreak/>
        <w:t xml:space="preserve">Doch gerade auch </w:t>
      </w:r>
      <w:proofErr w:type="spellStart"/>
      <w:r w:rsidRPr="00BA3468">
        <w:rPr>
          <w:rFonts w:ascii="Gill Sans MT Pro Light" w:eastAsia="Times New Roman" w:hAnsi="Gill Sans MT Pro Light" w:cs="Arial"/>
          <w:lang w:val="de-DE" w:eastAsia="de-DE"/>
        </w:rPr>
        <w:t>Corporates</w:t>
      </w:r>
      <w:proofErr w:type="spellEnd"/>
      <w:r w:rsidRPr="00BA3468">
        <w:rPr>
          <w:rFonts w:ascii="Gill Sans MT Pro Light" w:eastAsia="Times New Roman" w:hAnsi="Gill Sans MT Pro Light" w:cs="Arial"/>
          <w:lang w:val="de-DE" w:eastAsia="de-DE"/>
        </w:rPr>
        <w:t>, also große Unternehmen</w:t>
      </w:r>
      <w:r w:rsidR="00643E44">
        <w:rPr>
          <w:rFonts w:ascii="Gill Sans MT Pro Light" w:eastAsia="Times New Roman" w:hAnsi="Gill Sans MT Pro Light" w:cs="Arial"/>
          <w:lang w:val="de-DE" w:eastAsia="de-DE"/>
        </w:rPr>
        <w:t>,</w:t>
      </w:r>
      <w:r w:rsidRPr="00BA3468">
        <w:rPr>
          <w:rFonts w:ascii="Gill Sans MT Pro Light" w:eastAsia="Times New Roman" w:hAnsi="Gill Sans MT Pro Light" w:cs="Arial"/>
          <w:lang w:val="de-DE" w:eastAsia="de-DE"/>
        </w:rPr>
        <w:t xml:space="preserve"> bedienen sich immer stärker dem Angebot. Vermehrt sehen diese Unternehmen einen Nutzen im Austausch mit innovativen Startups und lagern einzelne Abteilungen in Flexible </w:t>
      </w:r>
      <w:proofErr w:type="spellStart"/>
      <w:r w:rsidRPr="00BA3468">
        <w:rPr>
          <w:rFonts w:ascii="Gill Sans MT Pro Light" w:eastAsia="Times New Roman" w:hAnsi="Gill Sans MT Pro Light" w:cs="Arial"/>
          <w:lang w:val="de-DE" w:eastAsia="de-DE"/>
        </w:rPr>
        <w:t>Workspaces</w:t>
      </w:r>
      <w:proofErr w:type="spellEnd"/>
      <w:r w:rsidRPr="00BA3468">
        <w:rPr>
          <w:rFonts w:ascii="Gill Sans MT Pro Light" w:eastAsia="Times New Roman" w:hAnsi="Gill Sans MT Pro Light" w:cs="Arial"/>
          <w:lang w:val="de-DE" w:eastAsia="de-DE"/>
        </w:rPr>
        <w:t xml:space="preserve"> aus.</w:t>
      </w:r>
      <w:r w:rsidR="00F117BA" w:rsidRPr="00BA3468">
        <w:rPr>
          <w:rFonts w:ascii="Gill Sans MT Pro Light" w:eastAsia="Times New Roman" w:hAnsi="Gill Sans MT Pro Light" w:cs="Arial"/>
          <w:lang w:val="de-DE" w:eastAsia="de-DE"/>
        </w:rPr>
        <w:t xml:space="preserve"> </w:t>
      </w:r>
    </w:p>
    <w:p w:rsidR="00DF68F6" w:rsidRPr="00BA3468" w:rsidRDefault="00DF68F6" w:rsidP="004A0613">
      <w:pPr>
        <w:spacing w:before="100" w:beforeAutospacing="1" w:after="100" w:afterAutospacing="1"/>
        <w:rPr>
          <w:rFonts w:ascii="Gill Sans MT Pro Light" w:hAnsi="Gill Sans MT Pro Light"/>
          <w:lang w:val="de-DE"/>
        </w:rPr>
      </w:pPr>
      <w:r w:rsidRPr="00BA3468">
        <w:rPr>
          <w:rFonts w:ascii="Gill Sans MT Pro Light" w:hAnsi="Gill Sans MT Pro Light"/>
          <w:lang w:val="de-DE"/>
        </w:rPr>
        <w:t>“</w:t>
      </w:r>
      <w:r w:rsidR="00EF50E1" w:rsidRPr="00BA3468">
        <w:rPr>
          <w:rFonts w:ascii="Gill Sans MT Pro Light" w:hAnsi="Gill Sans MT Pro Light"/>
          <w:lang w:val="de-DE"/>
        </w:rPr>
        <w:t>Im Jahr 2018 schätzen wir den Anteil an Flexible-Workspace-Fläch</w:t>
      </w:r>
      <w:r w:rsidR="00E74166">
        <w:rPr>
          <w:rFonts w:ascii="Gill Sans MT Pro Light" w:hAnsi="Gill Sans MT Pro Light"/>
          <w:lang w:val="de-DE"/>
        </w:rPr>
        <w:t>en in Europa (EU 28) auf rund 2,</w:t>
      </w:r>
      <w:r w:rsidR="00EF50E1" w:rsidRPr="00BA3468">
        <w:rPr>
          <w:rFonts w:ascii="Gill Sans MT Pro Light" w:hAnsi="Gill Sans MT Pro Light"/>
          <w:lang w:val="de-DE"/>
        </w:rPr>
        <w:t>1 Mio. m². Bezogen auf den europäischen Büroflächengesamtmarkt von rund 275 Mio</w:t>
      </w:r>
      <w:r w:rsidR="00EF50E1" w:rsidRPr="00E74166">
        <w:rPr>
          <w:rFonts w:ascii="Gill Sans MT Pro Light" w:hAnsi="Gill Sans MT Pro Light"/>
          <w:lang w:val="de-DE"/>
        </w:rPr>
        <w:t>. m</w:t>
      </w:r>
      <w:r w:rsidR="00ED5399" w:rsidRPr="00E74166">
        <w:rPr>
          <w:rFonts w:ascii="Gill Sans MT Pro Light" w:hAnsi="Gill Sans MT Pro Light"/>
          <w:lang w:val="de-DE"/>
        </w:rPr>
        <w:t>²</w:t>
      </w:r>
      <w:r w:rsidR="00EF50E1" w:rsidRPr="00BA3468">
        <w:rPr>
          <w:rFonts w:ascii="Gill Sans MT Pro Light" w:hAnsi="Gill Sans MT Pro Light"/>
          <w:lang w:val="de-DE"/>
        </w:rPr>
        <w:t xml:space="preserve"> sind dies gleichwohl lediglich rund 0,76%“, so Dr. Thomas Beyerle, Head </w:t>
      </w:r>
      <w:proofErr w:type="spellStart"/>
      <w:r w:rsidR="00EF50E1" w:rsidRPr="00BA3468">
        <w:rPr>
          <w:rFonts w:ascii="Gill Sans MT Pro Light" w:hAnsi="Gill Sans MT Pro Light"/>
          <w:lang w:val="de-DE"/>
        </w:rPr>
        <w:t>of</w:t>
      </w:r>
      <w:proofErr w:type="spellEnd"/>
      <w:r w:rsidR="00EF50E1" w:rsidRPr="00BA3468">
        <w:rPr>
          <w:rFonts w:ascii="Gill Sans MT Pro Light" w:hAnsi="Gill Sans MT Pro Light"/>
          <w:lang w:val="de-DE"/>
        </w:rPr>
        <w:t xml:space="preserve"> Group Research bei </w:t>
      </w:r>
      <w:proofErr w:type="spellStart"/>
      <w:r w:rsidR="00EF50E1" w:rsidRPr="00BA3468">
        <w:rPr>
          <w:rFonts w:ascii="Gill Sans MT Pro Light" w:hAnsi="Gill Sans MT Pro Light"/>
          <w:lang w:val="de-DE"/>
        </w:rPr>
        <w:t>Catella</w:t>
      </w:r>
      <w:proofErr w:type="spellEnd"/>
      <w:r w:rsidR="00EF50E1" w:rsidRPr="00BA3468">
        <w:rPr>
          <w:rFonts w:ascii="Gill Sans MT Pro Light" w:hAnsi="Gill Sans MT Pro Light"/>
          <w:lang w:val="de-DE"/>
        </w:rPr>
        <w:t>. „Basierend auf den genannten Veränderungsprozessen, auch getrieben durch eine stetig steigende Investorennachfrage, erwarten wir weiterhin eine starke Zunahme an Flexible-Workspace-Centern sowie deren Ausbau</w:t>
      </w:r>
      <w:r w:rsidR="00BE365C" w:rsidRPr="00BA3468">
        <w:rPr>
          <w:rFonts w:ascii="Gill Sans MT Pro Light" w:hAnsi="Gill Sans MT Pro Light"/>
          <w:lang w:val="de-DE"/>
        </w:rPr>
        <w:t>“, so Beyerle weiter</w:t>
      </w:r>
      <w:r w:rsidR="00EF50E1" w:rsidRPr="00BA3468">
        <w:rPr>
          <w:rFonts w:ascii="Gill Sans MT Pro Light" w:hAnsi="Gill Sans MT Pro Light"/>
          <w:lang w:val="de-DE"/>
        </w:rPr>
        <w:t xml:space="preserve">. Als minimale Flächengröße – Basis der betriebswirtschaftlich relevanten Bewirtschaftung – sehen </w:t>
      </w:r>
      <w:r w:rsidR="00BE365C" w:rsidRPr="00BA3468">
        <w:rPr>
          <w:rFonts w:ascii="Gill Sans MT Pro Light" w:hAnsi="Gill Sans MT Pro Light"/>
          <w:lang w:val="de-DE"/>
        </w:rPr>
        <w:t xml:space="preserve">die </w:t>
      </w:r>
      <w:proofErr w:type="spellStart"/>
      <w:r w:rsidR="00BE365C" w:rsidRPr="00BA3468">
        <w:rPr>
          <w:rFonts w:ascii="Gill Sans MT Pro Light" w:hAnsi="Gill Sans MT Pro Light"/>
          <w:lang w:val="de-DE"/>
        </w:rPr>
        <w:t>Catella</w:t>
      </w:r>
      <w:proofErr w:type="spellEnd"/>
      <w:r w:rsidR="00BE365C" w:rsidRPr="00BA3468">
        <w:rPr>
          <w:rFonts w:ascii="Gill Sans MT Pro Light" w:hAnsi="Gill Sans MT Pro Light"/>
          <w:lang w:val="de-DE"/>
        </w:rPr>
        <w:t xml:space="preserve"> Analysten bei </w:t>
      </w:r>
      <w:r w:rsidR="00EF50E1" w:rsidRPr="00BA3468">
        <w:rPr>
          <w:rFonts w:ascii="Gill Sans MT Pro Light" w:hAnsi="Gill Sans MT Pro Light"/>
          <w:lang w:val="de-DE"/>
        </w:rPr>
        <w:t>rund 2.000 m². Objektspezifisch liegt der Fokus dabei klar auf dem Hybridmodell</w:t>
      </w:r>
      <w:r w:rsidR="00E74166">
        <w:rPr>
          <w:rFonts w:ascii="Gill Sans MT Pro Light" w:hAnsi="Gill Sans MT Pro Light"/>
          <w:lang w:val="de-DE"/>
        </w:rPr>
        <w:t xml:space="preserve">, einer Mischform aus privaten Büros und Gemeinschaftsflächen. </w:t>
      </w:r>
    </w:p>
    <w:p w:rsidR="00DF68F6" w:rsidRPr="002236D2" w:rsidRDefault="00DF68F6" w:rsidP="00DF68F6">
      <w:pPr>
        <w:rPr>
          <w:rFonts w:ascii="Gill Sans MT Pro Light" w:hAnsi="Gill Sans MT Pro Light"/>
          <w:lang w:val="de-DE"/>
        </w:rPr>
      </w:pPr>
    </w:p>
    <w:p w:rsidR="00D4692D" w:rsidRPr="002D36A4" w:rsidRDefault="002D36A4" w:rsidP="00460D7B">
      <w:pPr>
        <w:jc w:val="both"/>
        <w:rPr>
          <w:rFonts w:ascii="Gill Sans MT Pro Light" w:hAnsi="Gill Sans MT Pro Light"/>
          <w:lang w:val="de-DE"/>
        </w:rPr>
      </w:pPr>
      <w:r w:rsidRPr="002D36A4">
        <w:rPr>
          <w:rFonts w:ascii="Gill Sans MT Pro Light" w:hAnsi="Gill Sans MT Pro Light"/>
          <w:lang w:val="de-DE"/>
        </w:rPr>
        <w:t>Die vollständige Analyse</w:t>
      </w:r>
      <w:r w:rsidR="006F3FFC" w:rsidRPr="002D36A4">
        <w:rPr>
          <w:rFonts w:ascii="Gill Sans MT Pro Light" w:hAnsi="Gill Sans MT Pro Light"/>
          <w:lang w:val="de-DE"/>
        </w:rPr>
        <w:t xml:space="preserve"> </w:t>
      </w:r>
      <w:r>
        <w:rPr>
          <w:rFonts w:ascii="Gill Sans MT Pro Light" w:hAnsi="Gill Sans MT Pro Light"/>
          <w:lang w:val="de-DE"/>
        </w:rPr>
        <w:t>finden Sie unter</w:t>
      </w:r>
      <w:r w:rsidR="006F3FFC" w:rsidRPr="002D36A4">
        <w:rPr>
          <w:rFonts w:ascii="Gill Sans MT Pro Light" w:hAnsi="Gill Sans MT Pro Light"/>
          <w:lang w:val="de-DE"/>
        </w:rPr>
        <w:t xml:space="preserve"> catella.com/</w:t>
      </w:r>
      <w:proofErr w:type="spellStart"/>
      <w:r w:rsidR="006F3FFC" w:rsidRPr="002D36A4">
        <w:rPr>
          <w:rFonts w:ascii="Gill Sans MT Pro Light" w:hAnsi="Gill Sans MT Pro Light"/>
          <w:lang w:val="de-DE"/>
        </w:rPr>
        <w:t>research</w:t>
      </w:r>
      <w:proofErr w:type="spellEnd"/>
      <w:r w:rsidR="006F3FFC" w:rsidRPr="002D36A4">
        <w:rPr>
          <w:rFonts w:ascii="Gill Sans MT Pro Light" w:hAnsi="Gill Sans MT Pro Light"/>
          <w:lang w:val="de-DE"/>
        </w:rPr>
        <w:t>.</w:t>
      </w:r>
    </w:p>
    <w:p w:rsidR="006F3FFC" w:rsidRPr="002D36A4" w:rsidRDefault="006F3FFC" w:rsidP="00460D7B">
      <w:pPr>
        <w:jc w:val="both"/>
        <w:rPr>
          <w:color w:val="FF0000"/>
          <w:lang w:val="de-DE"/>
        </w:rPr>
      </w:pPr>
    </w:p>
    <w:p w:rsidR="005E3435" w:rsidRPr="00EA7CA1" w:rsidRDefault="00D4692D" w:rsidP="005E3435">
      <w:pPr>
        <w:pStyle w:val="sHeadingGill4"/>
        <w:tabs>
          <w:tab w:val="left" w:pos="4536"/>
        </w:tabs>
      </w:pPr>
      <w:r w:rsidRPr="00EA7CA1">
        <w:t>For information please contact:</w:t>
      </w:r>
    </w:p>
    <w:p w:rsidR="005E3435" w:rsidRPr="00EA7CA1" w:rsidRDefault="005E3435" w:rsidP="005E3435">
      <w:pPr>
        <w:pStyle w:val="NormalGill"/>
        <w:tabs>
          <w:tab w:val="left" w:pos="4536"/>
        </w:tabs>
      </w:pPr>
      <w:r w:rsidRPr="00EA7CA1">
        <w:t>Dr Thomas Beyerle</w:t>
      </w:r>
      <w:r w:rsidRPr="00EA7CA1">
        <w:tab/>
        <w:t xml:space="preserve"> </w:t>
      </w:r>
    </w:p>
    <w:p w:rsidR="005E3435" w:rsidRPr="00EA7CA1" w:rsidRDefault="005E3435" w:rsidP="005E3435">
      <w:pPr>
        <w:pStyle w:val="NormalGill"/>
        <w:tabs>
          <w:tab w:val="left" w:pos="4536"/>
        </w:tabs>
      </w:pPr>
      <w:r w:rsidRPr="00EA7CA1">
        <w:t>Head of Group Research</w:t>
      </w:r>
      <w:r w:rsidRPr="00EA7CA1">
        <w:tab/>
      </w:r>
    </w:p>
    <w:p w:rsidR="005E3435" w:rsidRPr="00EA7CA1" w:rsidRDefault="00646129" w:rsidP="005E3435">
      <w:pPr>
        <w:pStyle w:val="NormalGill"/>
        <w:tabs>
          <w:tab w:val="left" w:pos="4536"/>
        </w:tabs>
      </w:pPr>
      <w:r w:rsidRPr="00EA7CA1">
        <w:t>+49 69 3101 9302 20</w:t>
      </w:r>
      <w:r w:rsidRPr="00EA7CA1">
        <w:tab/>
        <w:t xml:space="preserve"> </w:t>
      </w:r>
    </w:p>
    <w:p w:rsidR="000357EA" w:rsidRPr="00EA7CA1" w:rsidRDefault="00E71DDD" w:rsidP="003876E2">
      <w:pPr>
        <w:pStyle w:val="NormalGill"/>
        <w:tabs>
          <w:tab w:val="left" w:pos="4536"/>
        </w:tabs>
      </w:pPr>
      <w:hyperlink r:id="rId8" w:history="1">
        <w:r w:rsidR="004160F8" w:rsidRPr="00EA7CA1">
          <w:rPr>
            <w:rStyle w:val="Hyperlink"/>
          </w:rPr>
          <w:t>thomas.beyerle@catella.de</w:t>
        </w:r>
      </w:hyperlink>
      <w:r w:rsidR="004160F8" w:rsidRPr="00EA7CA1">
        <w:t xml:space="preserve">   </w:t>
      </w:r>
    </w:p>
    <w:sectPr w:rsidR="000357EA" w:rsidRPr="00EA7CA1" w:rsidSect="00C34BB1">
      <w:headerReference w:type="default" r:id="rId9"/>
      <w:footerReference w:type="default" r:id="rId10"/>
      <w:headerReference w:type="first" r:id="rId11"/>
      <w:type w:val="continuous"/>
      <w:pgSz w:w="11906" w:h="16838" w:code="9"/>
      <w:pgMar w:top="1616" w:right="1588" w:bottom="1503" w:left="1701" w:header="83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AAE" w:rsidRDefault="005C7AAE" w:rsidP="00FE2E33">
      <w:r>
        <w:separator/>
      </w:r>
    </w:p>
    <w:p w:rsidR="005C7AAE" w:rsidRDefault="005C7AAE"/>
  </w:endnote>
  <w:endnote w:type="continuationSeparator" w:id="0">
    <w:p w:rsidR="005C7AAE" w:rsidRDefault="005C7AAE" w:rsidP="00FE2E33">
      <w:r>
        <w:continuationSeparator/>
      </w:r>
    </w:p>
    <w:p w:rsidR="005C7AAE" w:rsidRDefault="005C7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Pro Medium">
    <w:panose1 w:val="00000000000000000000"/>
    <w:charset w:val="00"/>
    <w:family w:val="swiss"/>
    <w:notTrueType/>
    <w:pitch w:val="variable"/>
    <w:sig w:usb0="A00000AF" w:usb1="5000205A" w:usb2="00000000" w:usb3="00000000" w:csb0="0000009B" w:csb1="00000000"/>
  </w:font>
  <w:font w:name="Gill Sans MT Pro Book">
    <w:panose1 w:val="020B0502020104020203"/>
    <w:charset w:val="00"/>
    <w:family w:val="swiss"/>
    <w:notTrueType/>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Pro Light">
    <w:altName w:val="Calibri"/>
    <w:panose1 w:val="00000000000000000000"/>
    <w:charset w:val="00"/>
    <w:family w:val="swiss"/>
    <w:notTrueType/>
    <w:pitch w:val="variable"/>
    <w:sig w:usb0="A00000AF" w:usb1="5000205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DA2" w:rsidRPr="00B636D7" w:rsidRDefault="00B636D7" w:rsidP="00B636D7">
    <w:pPr>
      <w:pStyle w:val="NormalGill"/>
      <w:pBdr>
        <w:top w:val="single" w:sz="8" w:space="1" w:color="44546A" w:themeColor="text2"/>
      </w:pBdr>
      <w:spacing w:line="210" w:lineRule="exact"/>
      <w:rPr>
        <w:sz w:val="16"/>
      </w:rPr>
    </w:pPr>
    <w:proofErr w:type="spellStart"/>
    <w:r w:rsidRPr="00111E16">
      <w:rPr>
        <w:sz w:val="16"/>
      </w:rPr>
      <w:t>Catella</w:t>
    </w:r>
    <w:proofErr w:type="spellEnd"/>
    <w:r w:rsidRPr="00111E16">
      <w:rPr>
        <w:sz w:val="16"/>
      </w:rPr>
      <w:t xml:space="preserve"> is a leading specialist in property investments, fund management and banking, with </w:t>
    </w:r>
    <w:r w:rsidRPr="00E938FA">
      <w:rPr>
        <w:sz w:val="16"/>
      </w:rPr>
      <w:t>operations</w:t>
    </w:r>
    <w:r w:rsidRPr="00111E16">
      <w:rPr>
        <w:sz w:val="16"/>
      </w:rPr>
      <w:t xml:space="preserve"> in 1</w:t>
    </w:r>
    <w:r w:rsidR="00006738">
      <w:rPr>
        <w:sz w:val="16"/>
      </w:rPr>
      <w:t>4</w:t>
    </w:r>
    <w:r w:rsidRPr="00111E16">
      <w:rPr>
        <w:sz w:val="16"/>
      </w:rPr>
      <w:t xml:space="preserve"> European countries. The group has sales of approximately </w:t>
    </w:r>
    <w:r>
      <w:rPr>
        <w:sz w:val="16"/>
      </w:rPr>
      <w:t>EUR 211</w:t>
    </w:r>
    <w:r w:rsidR="001C46C4">
      <w:rPr>
        <w:sz w:val="16"/>
      </w:rPr>
      <w:t xml:space="preserve"> </w:t>
    </w:r>
    <w:r>
      <w:rPr>
        <w:sz w:val="16"/>
      </w:rPr>
      <w:t xml:space="preserve">million </w:t>
    </w:r>
    <w:r w:rsidRPr="00111E16">
      <w:rPr>
        <w:sz w:val="16"/>
      </w:rPr>
      <w:t xml:space="preserve">and manages assets of approximately </w:t>
    </w:r>
    <w:r>
      <w:rPr>
        <w:sz w:val="16"/>
      </w:rPr>
      <w:t>EUR</w:t>
    </w:r>
    <w:r w:rsidRPr="00111E16">
      <w:rPr>
        <w:sz w:val="16"/>
      </w:rPr>
      <w:t xml:space="preserve"> </w:t>
    </w:r>
    <w:r>
      <w:rPr>
        <w:sz w:val="16"/>
      </w:rPr>
      <w:t>16</w:t>
    </w:r>
    <w:r w:rsidRPr="00111E16">
      <w:rPr>
        <w:sz w:val="16"/>
      </w:rPr>
      <w:t xml:space="preserve"> billion. </w:t>
    </w:r>
    <w:proofErr w:type="spellStart"/>
    <w:r w:rsidRPr="00111E16">
      <w:rPr>
        <w:sz w:val="16"/>
      </w:rPr>
      <w:t>Catella</w:t>
    </w:r>
    <w:proofErr w:type="spellEnd"/>
    <w:r w:rsidRPr="00111E16">
      <w:rPr>
        <w:sz w:val="16"/>
      </w:rPr>
      <w:t xml:space="preserve"> is listed on Nasdaq Stockholm in the Mid Cap segment. </w:t>
    </w:r>
    <w:r>
      <w:rPr>
        <w:sz w:val="16"/>
      </w:rPr>
      <w:t xml:space="preserve">Read more at </w:t>
    </w:r>
    <w:hyperlink r:id="rId1">
      <w:r>
        <w:rPr>
          <w:rStyle w:val="Hyperlink"/>
          <w:sz w:val="16"/>
        </w:rPr>
        <w:t>catella.com</w:t>
      </w:r>
    </w:hyperlink>
    <w:r>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AAE" w:rsidRDefault="005C7AAE" w:rsidP="00FE2E33">
      <w:r>
        <w:separator/>
      </w:r>
    </w:p>
    <w:p w:rsidR="005C7AAE" w:rsidRDefault="005C7AAE"/>
  </w:footnote>
  <w:footnote w:type="continuationSeparator" w:id="0">
    <w:p w:rsidR="005C7AAE" w:rsidRDefault="005C7AAE" w:rsidP="00FE2E33">
      <w:r>
        <w:continuationSeparator/>
      </w:r>
    </w:p>
    <w:p w:rsidR="005C7AAE" w:rsidRDefault="005C7A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DA2" w:rsidRPr="00191DA8" w:rsidRDefault="00451DA2" w:rsidP="003E5788">
    <w:pPr>
      <w:pStyle w:val="berschrift2"/>
      <w:ind w:left="-788" w:right="-739"/>
    </w:pPr>
    <w:r>
      <w:rPr>
        <w:noProof/>
        <w:lang w:val="de-DE" w:eastAsia="de-DE" w:bidi="ar-SA"/>
      </w:rPr>
      <w:drawing>
        <wp:anchor distT="0" distB="0" distL="114300" distR="114300" simplePos="0" relativeHeight="251657728" behindDoc="0" locked="0" layoutInCell="1" allowOverlap="1">
          <wp:simplePos x="0" y="0"/>
          <wp:positionH relativeFrom="column">
            <wp:posOffset>5441950</wp:posOffset>
          </wp:positionH>
          <wp:positionV relativeFrom="paragraph">
            <wp:posOffset>-42545</wp:posOffset>
          </wp:positionV>
          <wp:extent cx="485775" cy="467995"/>
          <wp:effectExtent l="0" t="0" r="9525" b="8255"/>
          <wp:wrapNone/>
          <wp:docPr id="1" name="Picture 0" descr="Catella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tella_log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67995"/>
                  </a:xfrm>
                  <a:prstGeom prst="rect">
                    <a:avLst/>
                  </a:prstGeom>
                  <a:noFill/>
                </pic:spPr>
              </pic:pic>
            </a:graphicData>
          </a:graphic>
        </wp:anchor>
      </w:drawing>
    </w:r>
    <w:r w:rsidR="002D36A4">
      <w:rPr>
        <w:noProof/>
        <w:lang w:val="de-DE" w:eastAsia="de-DE" w:bidi="ar-SA"/>
      </w:rPr>
      <w:t>Pressemitteilung</w:t>
    </w:r>
  </w:p>
  <w:p w:rsidR="00451DA2" w:rsidRPr="00191DA8" w:rsidRDefault="00451DA2" w:rsidP="003E5788">
    <w:pPr>
      <w:keepNext/>
      <w:keepLines/>
      <w:spacing w:after="100" w:line="360" w:lineRule="exact"/>
      <w:ind w:left="-788" w:right="-737"/>
      <w:outlineLvl w:val="1"/>
      <w:rPr>
        <w:i/>
      </w:rPr>
    </w:pPr>
    <w:r>
      <w:rPr>
        <w:i/>
      </w:rPr>
      <w:t>Frankfurt,</w:t>
    </w:r>
    <w:r w:rsidR="00F7501A">
      <w:rPr>
        <w:i/>
      </w:rPr>
      <w:t xml:space="preserve"> </w:t>
    </w:r>
    <w:r w:rsidR="00833B0C">
      <w:rPr>
        <w:i/>
        <w:highlight w:val="yellow"/>
      </w:rPr>
      <w:t>9</w:t>
    </w:r>
    <w:r w:rsidR="002D36A4" w:rsidRPr="004806FA">
      <w:rPr>
        <w:i/>
        <w:highlight w:val="yellow"/>
      </w:rPr>
      <w:t>.</w:t>
    </w:r>
    <w:r w:rsidR="00006738" w:rsidRPr="004806FA">
      <w:rPr>
        <w:i/>
        <w:highlight w:val="yellow"/>
      </w:rPr>
      <w:t xml:space="preserve"> </w:t>
    </w:r>
    <w:r w:rsidR="004806FA" w:rsidRPr="004806FA">
      <w:rPr>
        <w:i/>
        <w:highlight w:val="yellow"/>
      </w:rPr>
      <w:t>Mai</w:t>
    </w:r>
    <w:r w:rsidR="002D36A4" w:rsidRPr="004806FA">
      <w:rPr>
        <w:i/>
        <w:highlight w:val="yellow"/>
      </w:rPr>
      <w:t xml:space="preserve"> </w:t>
    </w:r>
    <w:r w:rsidRPr="004806FA">
      <w:rPr>
        <w:i/>
        <w:highlight w:val="yellow"/>
      </w:rPr>
      <w:t>201</w:t>
    </w:r>
    <w:r w:rsidR="003B39AF" w:rsidRPr="004806FA">
      <w:rPr>
        <w:i/>
        <w:highlight w:val="yellow"/>
      </w:rPr>
      <w:t>8</w:t>
    </w:r>
    <w:r>
      <w:rPr>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DA2" w:rsidRDefault="00451DA2">
    <w:pPr>
      <w:pStyle w:val="Kopfzeile"/>
    </w:pPr>
    <w:r>
      <w:t xml:space="preserve">Stockholm, </w:t>
    </w:r>
    <w:r w:rsidR="00725497">
      <w:fldChar w:fldCharType="begin"/>
    </w:r>
    <w:r>
      <w:instrText xml:space="preserve"> CREATEDATE  \@ "dd MMMM yyyy HH:mm:ss"  \* MERGEFORMAT </w:instrText>
    </w:r>
    <w:r w:rsidR="00725497">
      <w:fldChar w:fldCharType="separate"/>
    </w:r>
    <w:r w:rsidR="004F3EE0">
      <w:rPr>
        <w:noProof/>
      </w:rPr>
      <w:t>10 October 2017 14:59:00</w:t>
    </w:r>
    <w:r w:rsidR="00725497">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6405D7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2B34C1E2"/>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18D871F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3189BF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1AAC75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2E8FDE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B110645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13467E0"/>
    <w:multiLevelType w:val="hybridMultilevel"/>
    <w:tmpl w:val="3E9661E4"/>
    <w:lvl w:ilvl="0" w:tplc="B36CA234">
      <w:start w:val="1"/>
      <w:numFmt w:val="bullet"/>
      <w:lvlText w:val=""/>
      <w:lvlJc w:val="left"/>
      <w:pPr>
        <w:ind w:left="644" w:hanging="360"/>
      </w:pPr>
      <w:rPr>
        <w:rFonts w:ascii="Wingdings" w:hAnsi="Wingdings" w:hint="default"/>
        <w:color w:val="7A7673"/>
      </w:rPr>
    </w:lvl>
    <w:lvl w:ilvl="1" w:tplc="D402CC34">
      <w:start w:val="1"/>
      <w:numFmt w:val="bullet"/>
      <w:lvlText w:val=""/>
      <w:lvlJc w:val="left"/>
      <w:pPr>
        <w:ind w:left="1363" w:hanging="360"/>
      </w:pPr>
      <w:rPr>
        <w:rFonts w:ascii="Symbol" w:hAnsi="Symbol" w:hint="default"/>
      </w:rPr>
    </w:lvl>
    <w:lvl w:ilvl="2" w:tplc="EFC6389C">
      <w:start w:val="1"/>
      <w:numFmt w:val="bullet"/>
      <w:lvlText w:val=""/>
      <w:lvlJc w:val="left"/>
      <w:pPr>
        <w:ind w:left="2083" w:hanging="360"/>
      </w:pPr>
      <w:rPr>
        <w:rFonts w:ascii="Symbol" w:hAnsi="Symbol" w:hint="default"/>
        <w:color w:val="00455D"/>
      </w:rPr>
    </w:lvl>
    <w:lvl w:ilvl="3" w:tplc="041D000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cs="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cs="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8" w15:restartNumberingAfterBreak="0">
    <w:nsid w:val="0516430F"/>
    <w:multiLevelType w:val="hybridMultilevel"/>
    <w:tmpl w:val="CFA2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56A6A74"/>
    <w:multiLevelType w:val="multilevel"/>
    <w:tmpl w:val="EDDEE27A"/>
    <w:name w:val="CatellaBulletList"/>
    <w:lvl w:ilvl="0">
      <w:start w:val="1"/>
      <w:numFmt w:val="bullet"/>
      <w:pStyle w:val="Aufzhlungszeichen"/>
      <w:lvlText w:val=""/>
      <w:lvlJc w:val="left"/>
      <w:pPr>
        <w:ind w:left="312" w:hanging="312"/>
      </w:pPr>
      <w:rPr>
        <w:rFonts w:ascii="Wingdings" w:hAnsi="Wingdings" w:hint="default"/>
        <w:color w:val="3C3C37"/>
        <w:sz w:val="18"/>
      </w:rPr>
    </w:lvl>
    <w:lvl w:ilvl="1">
      <w:start w:val="1"/>
      <w:numFmt w:val="bullet"/>
      <w:pStyle w:val="Aufzhlungszeichen2"/>
      <w:lvlText w:val=""/>
      <w:lvlJc w:val="left"/>
      <w:pPr>
        <w:ind w:left="595" w:hanging="283"/>
      </w:pPr>
      <w:rPr>
        <w:rFonts w:ascii="Wingdings" w:hAnsi="Wingdings" w:hint="default"/>
        <w:color w:val="7A7673"/>
        <w:sz w:val="18"/>
      </w:rPr>
    </w:lvl>
    <w:lvl w:ilvl="2">
      <w:start w:val="1"/>
      <w:numFmt w:val="bullet"/>
      <w:pStyle w:val="Aufzhlungszeichen3"/>
      <w:lvlText w:val=""/>
      <w:lvlJc w:val="left"/>
      <w:pPr>
        <w:ind w:left="907" w:hanging="312"/>
      </w:pPr>
      <w:rPr>
        <w:rFonts w:ascii="Symbol" w:hAnsi="Symbol" w:hint="default"/>
        <w:color w:val="3C3C37"/>
      </w:rPr>
    </w:lvl>
    <w:lvl w:ilvl="3">
      <w:start w:val="1"/>
      <w:numFmt w:val="bullet"/>
      <w:pStyle w:val="Aufzhlungszeichen4"/>
      <w:lvlText w:val=""/>
      <w:lvlJc w:val="left"/>
      <w:pPr>
        <w:ind w:left="1247" w:hanging="340"/>
      </w:pPr>
      <w:rPr>
        <w:rFonts w:ascii="Symbol" w:hAnsi="Symbol" w:hint="default"/>
        <w:color w:val="3C3C37"/>
      </w:rPr>
    </w:lvl>
    <w:lvl w:ilvl="4">
      <w:start w:val="1"/>
      <w:numFmt w:val="bullet"/>
      <w:suff w:val="space"/>
      <w:lvlText w:val=""/>
      <w:lvlJc w:val="left"/>
      <w:pPr>
        <w:ind w:left="1701" w:firstLine="0"/>
      </w:pPr>
      <w:rPr>
        <w:rFonts w:ascii="Symbol" w:hAnsi="Symbol" w:hint="default"/>
        <w:color w:val="3C3C37"/>
      </w:rPr>
    </w:lvl>
    <w:lvl w:ilvl="5">
      <w:start w:val="1"/>
      <w:numFmt w:val="bullet"/>
      <w:suff w:val="space"/>
      <w:lvlText w:val=""/>
      <w:lvlJc w:val="left"/>
      <w:pPr>
        <w:ind w:left="2268" w:firstLine="0"/>
      </w:pPr>
      <w:rPr>
        <w:rFonts w:ascii="Symbol" w:hAnsi="Symbol" w:hint="default"/>
        <w:color w:val="3C3C37"/>
      </w:rPr>
    </w:lvl>
    <w:lvl w:ilvl="6">
      <w:start w:val="1"/>
      <w:numFmt w:val="bullet"/>
      <w:suff w:val="space"/>
      <w:lvlText w:val=""/>
      <w:lvlJc w:val="left"/>
      <w:pPr>
        <w:ind w:left="2835" w:firstLine="0"/>
      </w:pPr>
      <w:rPr>
        <w:rFonts w:ascii="Symbol" w:hAnsi="Symbol" w:hint="default"/>
        <w:color w:val="3C3C37"/>
      </w:rPr>
    </w:lvl>
    <w:lvl w:ilvl="7">
      <w:start w:val="1"/>
      <w:numFmt w:val="bullet"/>
      <w:suff w:val="space"/>
      <w:lvlText w:val=""/>
      <w:lvlJc w:val="left"/>
      <w:pPr>
        <w:ind w:left="3402" w:firstLine="0"/>
      </w:pPr>
      <w:rPr>
        <w:rFonts w:ascii="Symbol" w:hAnsi="Symbol" w:hint="default"/>
        <w:color w:val="3C3C37"/>
      </w:rPr>
    </w:lvl>
    <w:lvl w:ilvl="8">
      <w:start w:val="1"/>
      <w:numFmt w:val="bullet"/>
      <w:suff w:val="space"/>
      <w:lvlText w:val=""/>
      <w:lvlJc w:val="left"/>
      <w:pPr>
        <w:ind w:left="3969" w:firstLine="0"/>
      </w:pPr>
      <w:rPr>
        <w:rFonts w:ascii="Symbol" w:hAnsi="Symbol" w:hint="default"/>
        <w:color w:val="3C3C37"/>
      </w:rPr>
    </w:lvl>
  </w:abstractNum>
  <w:abstractNum w:abstractNumId="10" w15:restartNumberingAfterBreak="0">
    <w:nsid w:val="181E6A15"/>
    <w:multiLevelType w:val="hybridMultilevel"/>
    <w:tmpl w:val="CB96E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C735BB"/>
    <w:multiLevelType w:val="multilevel"/>
    <w:tmpl w:val="E00CEFC0"/>
    <w:lvl w:ilvl="0">
      <w:start w:val="1"/>
      <w:numFmt w:val="decimal"/>
      <w:lvlText w:val="%1"/>
      <w:lvlJc w:val="left"/>
      <w:pPr>
        <w:ind w:left="10704" w:hanging="624"/>
      </w:pPr>
      <w:rPr>
        <w:rFonts w:hint="default"/>
      </w:rPr>
    </w:lvl>
    <w:lvl w:ilvl="1">
      <w:start w:val="1"/>
      <w:numFmt w:val="decimal"/>
      <w:lvlText w:val="%1.%2"/>
      <w:lvlJc w:val="left"/>
      <w:pPr>
        <w:ind w:left="10704" w:hanging="624"/>
      </w:pPr>
      <w:rPr>
        <w:rFonts w:hint="default"/>
      </w:rPr>
    </w:lvl>
    <w:lvl w:ilvl="2">
      <w:start w:val="1"/>
      <w:numFmt w:val="decimal"/>
      <w:lvlText w:val="%1.%2.%3"/>
      <w:lvlJc w:val="left"/>
      <w:pPr>
        <w:ind w:left="10704" w:hanging="624"/>
      </w:pPr>
      <w:rPr>
        <w:rFonts w:hint="default"/>
      </w:rPr>
    </w:lvl>
    <w:lvl w:ilvl="3">
      <w:start w:val="1"/>
      <w:numFmt w:val="decimal"/>
      <w:lvlText w:val="%1.%2.%3.%4"/>
      <w:lvlJc w:val="left"/>
      <w:pPr>
        <w:ind w:left="10704" w:hanging="624"/>
      </w:pPr>
      <w:rPr>
        <w:rFonts w:hint="default"/>
      </w:rPr>
    </w:lvl>
    <w:lvl w:ilvl="4">
      <w:start w:val="1"/>
      <w:numFmt w:val="decimal"/>
      <w:lvlText w:val="%1.%2.%3.%4.%5"/>
      <w:lvlJc w:val="left"/>
      <w:pPr>
        <w:ind w:left="11088" w:hanging="1008"/>
      </w:pPr>
      <w:rPr>
        <w:rFonts w:hint="default"/>
      </w:rPr>
    </w:lvl>
    <w:lvl w:ilvl="5">
      <w:start w:val="1"/>
      <w:numFmt w:val="decimal"/>
      <w:lvlText w:val="%1.%2.%3.%4.%5.%6"/>
      <w:lvlJc w:val="left"/>
      <w:pPr>
        <w:ind w:left="11232" w:hanging="1152"/>
      </w:pPr>
      <w:rPr>
        <w:rFonts w:hint="default"/>
      </w:rPr>
    </w:lvl>
    <w:lvl w:ilvl="6">
      <w:start w:val="1"/>
      <w:numFmt w:val="decimal"/>
      <w:lvlText w:val="%1.%2.%3.%4.%5.%6.%7"/>
      <w:lvlJc w:val="left"/>
      <w:pPr>
        <w:ind w:left="11376" w:hanging="1296"/>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1664" w:hanging="1584"/>
      </w:pPr>
      <w:rPr>
        <w:rFonts w:hint="default"/>
      </w:rPr>
    </w:lvl>
  </w:abstractNum>
  <w:abstractNum w:abstractNumId="12" w15:restartNumberingAfterBreak="0">
    <w:nsid w:val="23BD4BE7"/>
    <w:multiLevelType w:val="hybridMultilevel"/>
    <w:tmpl w:val="3A9A8D1C"/>
    <w:lvl w:ilvl="0" w:tplc="0B02A6EE">
      <w:start w:val="1"/>
      <w:numFmt w:val="decimal"/>
      <w:pStyle w:val="Agendalist"/>
      <w:lvlText w:val="%1."/>
      <w:lvlJc w:val="left"/>
      <w:pPr>
        <w:ind w:left="360" w:hanging="360"/>
      </w:pPr>
      <w:rPr>
        <w:rFonts w:ascii="Gill Sans MT Pro Medium" w:hAnsi="Gill Sans MT Pro Medium" w:hint="default"/>
        <w:b w:val="0"/>
        <w:i w:val="0"/>
        <w:color w:val="BCB8B2"/>
        <w:position w:val="0"/>
        <w:sz w:val="30"/>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2810294F"/>
    <w:multiLevelType w:val="multilevel"/>
    <w:tmpl w:val="5FC0AB60"/>
    <w:name w:val="CatellaSubheadingList2"/>
    <w:lvl w:ilvl="0">
      <w:start w:val="1"/>
      <w:numFmt w:val="decimal"/>
      <w:pStyle w:val="Listennummer"/>
      <w:lvlText w:val="%1."/>
      <w:lvlJc w:val="left"/>
      <w:pPr>
        <w:ind w:left="284" w:hanging="284"/>
      </w:pPr>
      <w:rPr>
        <w:rFonts w:ascii="Gill Sans MT Pro Medium" w:hAnsi="Gill Sans MT Pro Medium" w:hint="default"/>
        <w:b w:val="0"/>
        <w:i w:val="0"/>
        <w:color w:val="auto"/>
        <w:sz w:val="20"/>
      </w:rPr>
    </w:lvl>
    <w:lvl w:ilvl="1">
      <w:start w:val="1"/>
      <w:numFmt w:val="decimal"/>
      <w:pStyle w:val="Listennummer2"/>
      <w:lvlText w:val="%1.%2."/>
      <w:lvlJc w:val="left"/>
      <w:pPr>
        <w:ind w:left="737" w:hanging="453"/>
      </w:pPr>
      <w:rPr>
        <w:rFonts w:ascii="Gill Sans MT Pro Book" w:hAnsi="Gill Sans MT Pro Book" w:hint="default"/>
        <w:b w:val="0"/>
        <w:i w:val="0"/>
        <w:sz w:val="20"/>
      </w:rPr>
    </w:lvl>
    <w:lvl w:ilvl="2">
      <w:start w:val="1"/>
      <w:numFmt w:val="decimal"/>
      <w:pStyle w:val="Listennummer3"/>
      <w:lvlText w:val="%1.%2.%3."/>
      <w:lvlJc w:val="left"/>
      <w:pPr>
        <w:ind w:left="1332" w:hanging="595"/>
      </w:pPr>
      <w:rPr>
        <w:rFonts w:ascii="Gill Sans MT Pro Book" w:hAnsi="Gill Sans MT Pro Book" w:hint="default"/>
        <w:b w:val="0"/>
        <w:i/>
        <w:sz w:val="20"/>
      </w:rPr>
    </w:lvl>
    <w:lvl w:ilvl="3">
      <w:start w:val="1"/>
      <w:numFmt w:val="decimal"/>
      <w:suff w:val="space"/>
      <w:lvlText w:val="%1.%2.%3.%4."/>
      <w:lvlJc w:val="left"/>
      <w:pPr>
        <w:ind w:left="1332" w:firstLine="0"/>
      </w:pPr>
      <w:rPr>
        <w:rFonts w:hint="default"/>
      </w:rPr>
    </w:lvl>
    <w:lvl w:ilvl="4">
      <w:start w:val="1"/>
      <w:numFmt w:val="decimal"/>
      <w:suff w:val="space"/>
      <w:lvlText w:val="%1.%2.%3.%4.%5."/>
      <w:lvlJc w:val="left"/>
      <w:pPr>
        <w:ind w:left="1332" w:firstLine="0"/>
      </w:pPr>
      <w:rPr>
        <w:rFonts w:hint="default"/>
      </w:rPr>
    </w:lvl>
    <w:lvl w:ilvl="5">
      <w:start w:val="1"/>
      <w:numFmt w:val="decimal"/>
      <w:suff w:val="space"/>
      <w:lvlText w:val="%1.%2.%3.%4.%5.%6."/>
      <w:lvlJc w:val="left"/>
      <w:pPr>
        <w:ind w:left="1332" w:firstLine="0"/>
      </w:pPr>
      <w:rPr>
        <w:rFonts w:hint="default"/>
      </w:rPr>
    </w:lvl>
    <w:lvl w:ilvl="6">
      <w:start w:val="1"/>
      <w:numFmt w:val="decimal"/>
      <w:suff w:val="space"/>
      <w:lvlText w:val="%1.%2.%3.%4.%5.%6.%7."/>
      <w:lvlJc w:val="left"/>
      <w:pPr>
        <w:ind w:left="1332" w:firstLine="0"/>
      </w:pPr>
      <w:rPr>
        <w:rFonts w:hint="default"/>
      </w:rPr>
    </w:lvl>
    <w:lvl w:ilvl="7">
      <w:start w:val="1"/>
      <w:numFmt w:val="decimal"/>
      <w:suff w:val="space"/>
      <w:lvlText w:val="%1.%2.%3.%4.%5.%6.%7.%8."/>
      <w:lvlJc w:val="left"/>
      <w:pPr>
        <w:ind w:left="1332" w:firstLine="0"/>
      </w:pPr>
      <w:rPr>
        <w:rFonts w:hint="default"/>
      </w:rPr>
    </w:lvl>
    <w:lvl w:ilvl="8">
      <w:start w:val="1"/>
      <w:numFmt w:val="decimal"/>
      <w:suff w:val="space"/>
      <w:lvlText w:val="%1.%2.%3.%4.%5.%6.%7.%8.%9."/>
      <w:lvlJc w:val="left"/>
      <w:pPr>
        <w:ind w:left="1332" w:firstLine="0"/>
      </w:pPr>
      <w:rPr>
        <w:rFonts w:hint="default"/>
      </w:rPr>
    </w:lvl>
  </w:abstractNum>
  <w:abstractNum w:abstractNumId="14" w15:restartNumberingAfterBreak="0">
    <w:nsid w:val="3B8D456D"/>
    <w:multiLevelType w:val="hybridMultilevel"/>
    <w:tmpl w:val="E90AEC1E"/>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15" w15:restartNumberingAfterBreak="0">
    <w:nsid w:val="46E46A2D"/>
    <w:multiLevelType w:val="hybridMultilevel"/>
    <w:tmpl w:val="0262A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0C69F8"/>
    <w:multiLevelType w:val="hybridMultilevel"/>
    <w:tmpl w:val="605039CA"/>
    <w:lvl w:ilvl="0" w:tplc="8FEE27BA">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A2B91"/>
    <w:multiLevelType w:val="multilevel"/>
    <w:tmpl w:val="2EEA2A9A"/>
    <w:name w:val="CatellaSubheadingList"/>
    <w:lvl w:ilvl="0">
      <w:start w:val="1"/>
      <w:numFmt w:val="decimal"/>
      <w:pStyle w:val="nHeading1"/>
      <w:lvlText w:val="%1."/>
      <w:lvlJc w:val="left"/>
      <w:pPr>
        <w:ind w:left="284" w:hanging="284"/>
      </w:pPr>
      <w:rPr>
        <w:rFonts w:ascii="Gill Sans MT" w:hAnsi="Gill Sans MT" w:hint="default"/>
      </w:rPr>
    </w:lvl>
    <w:lvl w:ilvl="1">
      <w:start w:val="1"/>
      <w:numFmt w:val="decimal"/>
      <w:pStyle w:val="nHeading2"/>
      <w:suff w:val="space"/>
      <w:lvlText w:val="%1.%2."/>
      <w:lvlJc w:val="left"/>
      <w:pPr>
        <w:ind w:left="284" w:hanging="284"/>
      </w:pPr>
      <w:rPr>
        <w:rFonts w:ascii="Gill Sans MT" w:hAnsi="Gill Sans MT" w:hint="default"/>
      </w:rPr>
    </w:lvl>
    <w:lvl w:ilvl="2">
      <w:start w:val="1"/>
      <w:numFmt w:val="decimal"/>
      <w:pStyle w:val="nHeading3"/>
      <w:suff w:val="space"/>
      <w:lvlText w:val="%1.%2.%3"/>
      <w:lvlJc w:val="left"/>
      <w:pPr>
        <w:ind w:left="284" w:hanging="284"/>
      </w:pPr>
      <w:rPr>
        <w:rFonts w:ascii="Gill Sans MT Pro Book" w:hAnsi="Gill Sans MT Pro Book" w:hint="default"/>
        <w:b w:val="0"/>
        <w:i/>
      </w:rPr>
    </w:lvl>
    <w:lvl w:ilvl="3">
      <w:start w:val="1"/>
      <w:numFmt w:val="decimal"/>
      <w:pStyle w:val="nHeading4"/>
      <w:suff w:val="space"/>
      <w:lvlText w:val="%1.%2.%3.%4."/>
      <w:lvlJc w:val="left"/>
      <w:pPr>
        <w:ind w:left="284" w:hanging="284"/>
      </w:pPr>
      <w:rPr>
        <w:rFonts w:ascii="Gill Sans MT" w:hAnsi="Gill Sans MT" w:hint="default"/>
      </w:rPr>
    </w:lvl>
    <w:lvl w:ilvl="4">
      <w:start w:val="1"/>
      <w:numFmt w:val="decimal"/>
      <w:suff w:val="space"/>
      <w:lvlText w:val="%1.%2.%3.%4.%5."/>
      <w:lvlJc w:val="left"/>
      <w:pPr>
        <w:ind w:left="284" w:hanging="284"/>
      </w:pPr>
      <w:rPr>
        <w:rFonts w:hint="default"/>
      </w:rPr>
    </w:lvl>
    <w:lvl w:ilvl="5">
      <w:start w:val="1"/>
      <w:numFmt w:val="decimal"/>
      <w:suff w:val="space"/>
      <w:lvlText w:val="%1.%2.%3.%4.%5.%6."/>
      <w:lvlJc w:val="left"/>
      <w:pPr>
        <w:ind w:left="284" w:hanging="284"/>
      </w:pPr>
      <w:rPr>
        <w:rFonts w:hint="default"/>
      </w:rPr>
    </w:lvl>
    <w:lvl w:ilvl="6">
      <w:start w:val="1"/>
      <w:numFmt w:val="decimal"/>
      <w:suff w:val="space"/>
      <w:lvlText w:val="%1.%2.%3.%4.%5.%6.%7."/>
      <w:lvlJc w:val="left"/>
      <w:pPr>
        <w:ind w:left="284" w:hanging="284"/>
      </w:pPr>
      <w:rPr>
        <w:rFonts w:hint="default"/>
      </w:rPr>
    </w:lvl>
    <w:lvl w:ilvl="7">
      <w:start w:val="1"/>
      <w:numFmt w:val="decimal"/>
      <w:suff w:val="space"/>
      <w:lvlText w:val="%1.%2.%3.%4.%5.%6.%7.%8."/>
      <w:lvlJc w:val="left"/>
      <w:pPr>
        <w:ind w:left="284" w:hanging="284"/>
      </w:pPr>
      <w:rPr>
        <w:rFonts w:hint="default"/>
      </w:rPr>
    </w:lvl>
    <w:lvl w:ilvl="8">
      <w:start w:val="1"/>
      <w:numFmt w:val="decimal"/>
      <w:suff w:val="space"/>
      <w:lvlText w:val="%1.%2.%3.%4.%5.%6.%7.%8.%9."/>
      <w:lvlJc w:val="left"/>
      <w:pPr>
        <w:ind w:left="284" w:hanging="284"/>
      </w:pPr>
      <w:rPr>
        <w:rFonts w:hint="default"/>
      </w:rPr>
    </w:lvl>
  </w:abstractNum>
  <w:abstractNum w:abstractNumId="18" w15:restartNumberingAfterBreak="0">
    <w:nsid w:val="4A2F2CCE"/>
    <w:multiLevelType w:val="hybridMultilevel"/>
    <w:tmpl w:val="2E664794"/>
    <w:lvl w:ilvl="0" w:tplc="EB46A0EC">
      <w:start w:val="1"/>
      <w:numFmt w:val="bullet"/>
      <w:lvlText w:val=""/>
      <w:lvlJc w:val="left"/>
      <w:pPr>
        <w:ind w:left="1211" w:hanging="360"/>
      </w:pPr>
      <w:rPr>
        <w:rFonts w:ascii="Symbol" w:hAnsi="Symbol" w:hint="default"/>
        <w:color w:val="00455D"/>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4AF846C6"/>
    <w:multiLevelType w:val="multilevel"/>
    <w:tmpl w:val="CDE0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FA45A6"/>
    <w:multiLevelType w:val="hybridMultilevel"/>
    <w:tmpl w:val="0632E9BC"/>
    <w:lvl w:ilvl="0" w:tplc="BBBA824C">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C0512"/>
    <w:multiLevelType w:val="hybridMultilevel"/>
    <w:tmpl w:val="F042B114"/>
    <w:lvl w:ilvl="0" w:tplc="A8D0AE6C">
      <w:numFmt w:val="bullet"/>
      <w:lvlText w:val="-"/>
      <w:lvlJc w:val="left"/>
      <w:pPr>
        <w:ind w:left="720" w:hanging="360"/>
      </w:pPr>
      <w:rPr>
        <w:rFonts w:ascii="Times New Roman" w:eastAsia="Arial"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8E2CB5"/>
    <w:multiLevelType w:val="hybridMultilevel"/>
    <w:tmpl w:val="CEA41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8414AD"/>
    <w:multiLevelType w:val="hybridMultilevel"/>
    <w:tmpl w:val="3058E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6C4B4D"/>
    <w:multiLevelType w:val="multilevel"/>
    <w:tmpl w:val="071E50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46A4D29"/>
    <w:multiLevelType w:val="hybridMultilevel"/>
    <w:tmpl w:val="55CE4D80"/>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num w:numId="1">
    <w:abstractNumId w:val="12"/>
  </w:num>
  <w:num w:numId="2">
    <w:abstractNumId w:val="13"/>
  </w:num>
  <w:num w:numId="3">
    <w:abstractNumId w:val="6"/>
  </w:num>
  <w:num w:numId="4">
    <w:abstractNumId w:val="4"/>
  </w:num>
  <w:num w:numId="5">
    <w:abstractNumId w:val="3"/>
  </w:num>
  <w:num w:numId="6">
    <w:abstractNumId w:val="2"/>
  </w:num>
  <w:num w:numId="7">
    <w:abstractNumId w:val="5"/>
  </w:num>
  <w:num w:numId="8">
    <w:abstractNumId w:val="1"/>
  </w:num>
  <w:num w:numId="9">
    <w:abstractNumId w:val="0"/>
  </w:num>
  <w:num w:numId="10">
    <w:abstractNumId w:val="9"/>
  </w:num>
  <w:num w:numId="11">
    <w:abstractNumId w:val="7"/>
  </w:num>
  <w:num w:numId="12">
    <w:abstractNumId w:val="18"/>
  </w:num>
  <w:num w:numId="13">
    <w:abstractNumId w:val="17"/>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0"/>
  </w:num>
  <w:num w:numId="18">
    <w:abstractNumId w:val="21"/>
  </w:num>
  <w:num w:numId="19">
    <w:abstractNumId w:val="15"/>
  </w:num>
  <w:num w:numId="20">
    <w:abstractNumId w:val="8"/>
  </w:num>
  <w:num w:numId="21">
    <w:abstractNumId w:val="10"/>
  </w:num>
  <w:num w:numId="22">
    <w:abstractNumId w:val="22"/>
  </w:num>
  <w:num w:numId="23">
    <w:abstractNumId w:val="24"/>
  </w:num>
  <w:num w:numId="24">
    <w:abstractNumId w:val="14"/>
  </w:num>
  <w:num w:numId="25">
    <w:abstractNumId w:val="23"/>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5E3435"/>
    <w:rsid w:val="00005875"/>
    <w:rsid w:val="00006738"/>
    <w:rsid w:val="000113C8"/>
    <w:rsid w:val="00012B01"/>
    <w:rsid w:val="0001624B"/>
    <w:rsid w:val="00025EBF"/>
    <w:rsid w:val="00026611"/>
    <w:rsid w:val="00030D88"/>
    <w:rsid w:val="00032C24"/>
    <w:rsid w:val="000357EA"/>
    <w:rsid w:val="0004402C"/>
    <w:rsid w:val="0005172A"/>
    <w:rsid w:val="000656C6"/>
    <w:rsid w:val="00072444"/>
    <w:rsid w:val="00073E7A"/>
    <w:rsid w:val="0007428A"/>
    <w:rsid w:val="00074552"/>
    <w:rsid w:val="00075804"/>
    <w:rsid w:val="00086060"/>
    <w:rsid w:val="000927E0"/>
    <w:rsid w:val="000A3A45"/>
    <w:rsid w:val="000A5334"/>
    <w:rsid w:val="000B2168"/>
    <w:rsid w:val="000B3B6A"/>
    <w:rsid w:val="000B4AA3"/>
    <w:rsid w:val="000B4D7F"/>
    <w:rsid w:val="000B5380"/>
    <w:rsid w:val="000B7A1E"/>
    <w:rsid w:val="000C0A6B"/>
    <w:rsid w:val="000C4D47"/>
    <w:rsid w:val="000D421A"/>
    <w:rsid w:val="000D4808"/>
    <w:rsid w:val="000D4FBD"/>
    <w:rsid w:val="000D7559"/>
    <w:rsid w:val="000E2B1C"/>
    <w:rsid w:val="000E55A9"/>
    <w:rsid w:val="000E6A71"/>
    <w:rsid w:val="000E6CC0"/>
    <w:rsid w:val="000F0380"/>
    <w:rsid w:val="000F3E4A"/>
    <w:rsid w:val="00103FED"/>
    <w:rsid w:val="00106807"/>
    <w:rsid w:val="00117ED5"/>
    <w:rsid w:val="0012700F"/>
    <w:rsid w:val="00132ED4"/>
    <w:rsid w:val="00137E89"/>
    <w:rsid w:val="001445EB"/>
    <w:rsid w:val="001452D5"/>
    <w:rsid w:val="00145744"/>
    <w:rsid w:val="00147CD6"/>
    <w:rsid w:val="0015182E"/>
    <w:rsid w:val="001522BD"/>
    <w:rsid w:val="00155E6B"/>
    <w:rsid w:val="00171A3B"/>
    <w:rsid w:val="001723C5"/>
    <w:rsid w:val="001803C7"/>
    <w:rsid w:val="00180B71"/>
    <w:rsid w:val="001836DB"/>
    <w:rsid w:val="00190E19"/>
    <w:rsid w:val="00191DA8"/>
    <w:rsid w:val="00196F13"/>
    <w:rsid w:val="001A136C"/>
    <w:rsid w:val="001A1FC2"/>
    <w:rsid w:val="001A3136"/>
    <w:rsid w:val="001A414F"/>
    <w:rsid w:val="001A44BA"/>
    <w:rsid w:val="001A6D67"/>
    <w:rsid w:val="001B0680"/>
    <w:rsid w:val="001B2596"/>
    <w:rsid w:val="001C46C4"/>
    <w:rsid w:val="001C6CFF"/>
    <w:rsid w:val="001D0B73"/>
    <w:rsid w:val="001E61E4"/>
    <w:rsid w:val="001F2CA3"/>
    <w:rsid w:val="001F4260"/>
    <w:rsid w:val="001F58A7"/>
    <w:rsid w:val="001F6C5C"/>
    <w:rsid w:val="001F6E0D"/>
    <w:rsid w:val="00203BD5"/>
    <w:rsid w:val="00203CA0"/>
    <w:rsid w:val="002040D2"/>
    <w:rsid w:val="00214F6B"/>
    <w:rsid w:val="00216451"/>
    <w:rsid w:val="00221874"/>
    <w:rsid w:val="002236D2"/>
    <w:rsid w:val="00223C14"/>
    <w:rsid w:val="00223CA0"/>
    <w:rsid w:val="00224C66"/>
    <w:rsid w:val="00226928"/>
    <w:rsid w:val="0023434E"/>
    <w:rsid w:val="0024138E"/>
    <w:rsid w:val="0025397C"/>
    <w:rsid w:val="00253EDA"/>
    <w:rsid w:val="00260F06"/>
    <w:rsid w:val="00270CCF"/>
    <w:rsid w:val="00272103"/>
    <w:rsid w:val="00273368"/>
    <w:rsid w:val="00281544"/>
    <w:rsid w:val="0029267A"/>
    <w:rsid w:val="00294BF5"/>
    <w:rsid w:val="002A0A75"/>
    <w:rsid w:val="002A2D7B"/>
    <w:rsid w:val="002A4858"/>
    <w:rsid w:val="002B49B4"/>
    <w:rsid w:val="002B5DFA"/>
    <w:rsid w:val="002B6B32"/>
    <w:rsid w:val="002C0108"/>
    <w:rsid w:val="002C206F"/>
    <w:rsid w:val="002C4821"/>
    <w:rsid w:val="002D36A4"/>
    <w:rsid w:val="002D6C56"/>
    <w:rsid w:val="002F124C"/>
    <w:rsid w:val="002F27C8"/>
    <w:rsid w:val="002F31B0"/>
    <w:rsid w:val="002F50A5"/>
    <w:rsid w:val="002F6C00"/>
    <w:rsid w:val="003032CD"/>
    <w:rsid w:val="003177C9"/>
    <w:rsid w:val="0033171D"/>
    <w:rsid w:val="00334C9A"/>
    <w:rsid w:val="00336E24"/>
    <w:rsid w:val="003415C6"/>
    <w:rsid w:val="00342194"/>
    <w:rsid w:val="00345BFE"/>
    <w:rsid w:val="00347D16"/>
    <w:rsid w:val="003517ED"/>
    <w:rsid w:val="003520AA"/>
    <w:rsid w:val="00354007"/>
    <w:rsid w:val="00354648"/>
    <w:rsid w:val="00357DD1"/>
    <w:rsid w:val="00361D45"/>
    <w:rsid w:val="003625DE"/>
    <w:rsid w:val="003644F6"/>
    <w:rsid w:val="00366555"/>
    <w:rsid w:val="00380124"/>
    <w:rsid w:val="003816AA"/>
    <w:rsid w:val="00381D2E"/>
    <w:rsid w:val="0038345D"/>
    <w:rsid w:val="003876E2"/>
    <w:rsid w:val="003909DE"/>
    <w:rsid w:val="00392B64"/>
    <w:rsid w:val="003A2F3F"/>
    <w:rsid w:val="003A3B53"/>
    <w:rsid w:val="003A4C51"/>
    <w:rsid w:val="003A5233"/>
    <w:rsid w:val="003A57C1"/>
    <w:rsid w:val="003A7453"/>
    <w:rsid w:val="003B2324"/>
    <w:rsid w:val="003B324C"/>
    <w:rsid w:val="003B330C"/>
    <w:rsid w:val="003B39AF"/>
    <w:rsid w:val="003B461A"/>
    <w:rsid w:val="003B4CBD"/>
    <w:rsid w:val="003C64A5"/>
    <w:rsid w:val="003C656B"/>
    <w:rsid w:val="003C7126"/>
    <w:rsid w:val="003C7CDB"/>
    <w:rsid w:val="003D6EB3"/>
    <w:rsid w:val="003D7A7B"/>
    <w:rsid w:val="003E2203"/>
    <w:rsid w:val="003E5788"/>
    <w:rsid w:val="003E6E78"/>
    <w:rsid w:val="003F060A"/>
    <w:rsid w:val="004013A9"/>
    <w:rsid w:val="004031E5"/>
    <w:rsid w:val="00407BA9"/>
    <w:rsid w:val="00410355"/>
    <w:rsid w:val="004110BB"/>
    <w:rsid w:val="004160F8"/>
    <w:rsid w:val="004223CE"/>
    <w:rsid w:val="00423A50"/>
    <w:rsid w:val="00425EF8"/>
    <w:rsid w:val="0043400B"/>
    <w:rsid w:val="004348E2"/>
    <w:rsid w:val="00440160"/>
    <w:rsid w:val="00440C6B"/>
    <w:rsid w:val="004419DE"/>
    <w:rsid w:val="00450D95"/>
    <w:rsid w:val="0045170B"/>
    <w:rsid w:val="00451DA2"/>
    <w:rsid w:val="00452215"/>
    <w:rsid w:val="00456FCC"/>
    <w:rsid w:val="00460D7B"/>
    <w:rsid w:val="00461206"/>
    <w:rsid w:val="00464220"/>
    <w:rsid w:val="00464B2A"/>
    <w:rsid w:val="00475A26"/>
    <w:rsid w:val="004767AA"/>
    <w:rsid w:val="00477C33"/>
    <w:rsid w:val="004806FA"/>
    <w:rsid w:val="00485175"/>
    <w:rsid w:val="004855FE"/>
    <w:rsid w:val="00487867"/>
    <w:rsid w:val="004A0613"/>
    <w:rsid w:val="004A220B"/>
    <w:rsid w:val="004B44E0"/>
    <w:rsid w:val="004B53C1"/>
    <w:rsid w:val="004B7CA8"/>
    <w:rsid w:val="004C4A20"/>
    <w:rsid w:val="004D55A0"/>
    <w:rsid w:val="004E05DA"/>
    <w:rsid w:val="004E2DBC"/>
    <w:rsid w:val="004E410B"/>
    <w:rsid w:val="004F0CE3"/>
    <w:rsid w:val="004F3EE0"/>
    <w:rsid w:val="00502BBB"/>
    <w:rsid w:val="00505902"/>
    <w:rsid w:val="005066F3"/>
    <w:rsid w:val="00507BFF"/>
    <w:rsid w:val="00511681"/>
    <w:rsid w:val="005170CD"/>
    <w:rsid w:val="0052108A"/>
    <w:rsid w:val="005239DD"/>
    <w:rsid w:val="00523AB8"/>
    <w:rsid w:val="00527DEF"/>
    <w:rsid w:val="005340C3"/>
    <w:rsid w:val="00536877"/>
    <w:rsid w:val="005432C4"/>
    <w:rsid w:val="00544D88"/>
    <w:rsid w:val="005508B8"/>
    <w:rsid w:val="00555E6D"/>
    <w:rsid w:val="00563C76"/>
    <w:rsid w:val="00563DCE"/>
    <w:rsid w:val="0056472F"/>
    <w:rsid w:val="00565F80"/>
    <w:rsid w:val="00567E1A"/>
    <w:rsid w:val="00571A4F"/>
    <w:rsid w:val="00572F1D"/>
    <w:rsid w:val="0058009D"/>
    <w:rsid w:val="0058057C"/>
    <w:rsid w:val="005870C1"/>
    <w:rsid w:val="0059478C"/>
    <w:rsid w:val="005A01D9"/>
    <w:rsid w:val="005A0D6A"/>
    <w:rsid w:val="005A30A2"/>
    <w:rsid w:val="005B3B4A"/>
    <w:rsid w:val="005B50F8"/>
    <w:rsid w:val="005B52C6"/>
    <w:rsid w:val="005B67EB"/>
    <w:rsid w:val="005C7AAE"/>
    <w:rsid w:val="005D28BC"/>
    <w:rsid w:val="005D357B"/>
    <w:rsid w:val="005E3435"/>
    <w:rsid w:val="005E3E63"/>
    <w:rsid w:val="005E4798"/>
    <w:rsid w:val="005E5B1C"/>
    <w:rsid w:val="005E762F"/>
    <w:rsid w:val="005F7492"/>
    <w:rsid w:val="00604E5E"/>
    <w:rsid w:val="006056A6"/>
    <w:rsid w:val="0060735F"/>
    <w:rsid w:val="00616A4F"/>
    <w:rsid w:val="006260F3"/>
    <w:rsid w:val="00635FC8"/>
    <w:rsid w:val="00636A49"/>
    <w:rsid w:val="0064271C"/>
    <w:rsid w:val="00643E44"/>
    <w:rsid w:val="00645F4B"/>
    <w:rsid w:val="00646129"/>
    <w:rsid w:val="00646EFC"/>
    <w:rsid w:val="0065139B"/>
    <w:rsid w:val="00654BD7"/>
    <w:rsid w:val="0065724E"/>
    <w:rsid w:val="006702C9"/>
    <w:rsid w:val="00677474"/>
    <w:rsid w:val="00680D6C"/>
    <w:rsid w:val="006824B6"/>
    <w:rsid w:val="0069152B"/>
    <w:rsid w:val="00692AAC"/>
    <w:rsid w:val="00693452"/>
    <w:rsid w:val="00693E57"/>
    <w:rsid w:val="00694528"/>
    <w:rsid w:val="006949CA"/>
    <w:rsid w:val="006A0B95"/>
    <w:rsid w:val="006A47A2"/>
    <w:rsid w:val="006A7C0B"/>
    <w:rsid w:val="006B037D"/>
    <w:rsid w:val="006B09C3"/>
    <w:rsid w:val="006B4176"/>
    <w:rsid w:val="006D09B1"/>
    <w:rsid w:val="006E0072"/>
    <w:rsid w:val="006E38F3"/>
    <w:rsid w:val="006E585B"/>
    <w:rsid w:val="006F3FFC"/>
    <w:rsid w:val="00700926"/>
    <w:rsid w:val="00701A90"/>
    <w:rsid w:val="0070409D"/>
    <w:rsid w:val="007044EC"/>
    <w:rsid w:val="00707A02"/>
    <w:rsid w:val="00707FF3"/>
    <w:rsid w:val="00712331"/>
    <w:rsid w:val="0071549C"/>
    <w:rsid w:val="00722006"/>
    <w:rsid w:val="00725497"/>
    <w:rsid w:val="00727549"/>
    <w:rsid w:val="007327BC"/>
    <w:rsid w:val="00732B9F"/>
    <w:rsid w:val="007335C2"/>
    <w:rsid w:val="007339EC"/>
    <w:rsid w:val="00740EB8"/>
    <w:rsid w:val="00743BA2"/>
    <w:rsid w:val="00753C38"/>
    <w:rsid w:val="007542DC"/>
    <w:rsid w:val="00756240"/>
    <w:rsid w:val="00756EA4"/>
    <w:rsid w:val="007652CC"/>
    <w:rsid w:val="00774C81"/>
    <w:rsid w:val="007766E4"/>
    <w:rsid w:val="00777549"/>
    <w:rsid w:val="007804C6"/>
    <w:rsid w:val="00791240"/>
    <w:rsid w:val="00792A33"/>
    <w:rsid w:val="007940D7"/>
    <w:rsid w:val="0079742D"/>
    <w:rsid w:val="007B2045"/>
    <w:rsid w:val="007C3900"/>
    <w:rsid w:val="007C39C2"/>
    <w:rsid w:val="007C482C"/>
    <w:rsid w:val="007D193B"/>
    <w:rsid w:val="007D4B24"/>
    <w:rsid w:val="007D6B32"/>
    <w:rsid w:val="007D7436"/>
    <w:rsid w:val="007D7B49"/>
    <w:rsid w:val="007E00E6"/>
    <w:rsid w:val="007E2319"/>
    <w:rsid w:val="007F3DEB"/>
    <w:rsid w:val="007F758E"/>
    <w:rsid w:val="00800603"/>
    <w:rsid w:val="00801E3D"/>
    <w:rsid w:val="0080258B"/>
    <w:rsid w:val="0080358A"/>
    <w:rsid w:val="00805E4E"/>
    <w:rsid w:val="008141B0"/>
    <w:rsid w:val="00821628"/>
    <w:rsid w:val="00823698"/>
    <w:rsid w:val="008249D7"/>
    <w:rsid w:val="00833B0C"/>
    <w:rsid w:val="00834332"/>
    <w:rsid w:val="0084551E"/>
    <w:rsid w:val="00847B1C"/>
    <w:rsid w:val="00851890"/>
    <w:rsid w:val="0085503F"/>
    <w:rsid w:val="00857508"/>
    <w:rsid w:val="00860BCB"/>
    <w:rsid w:val="00860C64"/>
    <w:rsid w:val="00863D2A"/>
    <w:rsid w:val="0087431A"/>
    <w:rsid w:val="00877F1B"/>
    <w:rsid w:val="00880E07"/>
    <w:rsid w:val="008876F8"/>
    <w:rsid w:val="008928CF"/>
    <w:rsid w:val="00894638"/>
    <w:rsid w:val="008948C8"/>
    <w:rsid w:val="00895B0A"/>
    <w:rsid w:val="0089617D"/>
    <w:rsid w:val="008A4014"/>
    <w:rsid w:val="008A4AA3"/>
    <w:rsid w:val="008A6478"/>
    <w:rsid w:val="008B68A7"/>
    <w:rsid w:val="008C4469"/>
    <w:rsid w:val="008C5B10"/>
    <w:rsid w:val="008D4416"/>
    <w:rsid w:val="008D55AF"/>
    <w:rsid w:val="008D73EF"/>
    <w:rsid w:val="008D7D4E"/>
    <w:rsid w:val="008E5E15"/>
    <w:rsid w:val="008E7FC2"/>
    <w:rsid w:val="008F7342"/>
    <w:rsid w:val="00906491"/>
    <w:rsid w:val="0091361B"/>
    <w:rsid w:val="00917048"/>
    <w:rsid w:val="009251E7"/>
    <w:rsid w:val="0092716C"/>
    <w:rsid w:val="00934BF2"/>
    <w:rsid w:val="0094127F"/>
    <w:rsid w:val="00944CA2"/>
    <w:rsid w:val="0094678A"/>
    <w:rsid w:val="00947C29"/>
    <w:rsid w:val="0095410A"/>
    <w:rsid w:val="00955554"/>
    <w:rsid w:val="00956948"/>
    <w:rsid w:val="00957384"/>
    <w:rsid w:val="00960360"/>
    <w:rsid w:val="00963747"/>
    <w:rsid w:val="00966EE2"/>
    <w:rsid w:val="00967960"/>
    <w:rsid w:val="0098327B"/>
    <w:rsid w:val="009844BB"/>
    <w:rsid w:val="00985376"/>
    <w:rsid w:val="009859BF"/>
    <w:rsid w:val="00985AA5"/>
    <w:rsid w:val="00986E24"/>
    <w:rsid w:val="00995E06"/>
    <w:rsid w:val="00996C7E"/>
    <w:rsid w:val="009A19A3"/>
    <w:rsid w:val="009A1DA0"/>
    <w:rsid w:val="009A3CD5"/>
    <w:rsid w:val="009A4884"/>
    <w:rsid w:val="009A70CB"/>
    <w:rsid w:val="009A7298"/>
    <w:rsid w:val="009B26D4"/>
    <w:rsid w:val="009B5B90"/>
    <w:rsid w:val="009C56FA"/>
    <w:rsid w:val="009D23A9"/>
    <w:rsid w:val="009D67EB"/>
    <w:rsid w:val="009E2CCF"/>
    <w:rsid w:val="009E37E8"/>
    <w:rsid w:val="009E7B17"/>
    <w:rsid w:val="009F2881"/>
    <w:rsid w:val="009F2BFD"/>
    <w:rsid w:val="00A0013A"/>
    <w:rsid w:val="00A03A44"/>
    <w:rsid w:val="00A05880"/>
    <w:rsid w:val="00A11893"/>
    <w:rsid w:val="00A12447"/>
    <w:rsid w:val="00A155E1"/>
    <w:rsid w:val="00A2237F"/>
    <w:rsid w:val="00A23C48"/>
    <w:rsid w:val="00A26809"/>
    <w:rsid w:val="00A3332C"/>
    <w:rsid w:val="00A47E6A"/>
    <w:rsid w:val="00A50B39"/>
    <w:rsid w:val="00A606A5"/>
    <w:rsid w:val="00A7271C"/>
    <w:rsid w:val="00A7278F"/>
    <w:rsid w:val="00A76322"/>
    <w:rsid w:val="00A92312"/>
    <w:rsid w:val="00A94A4E"/>
    <w:rsid w:val="00A96A0E"/>
    <w:rsid w:val="00AA4ED7"/>
    <w:rsid w:val="00AB7428"/>
    <w:rsid w:val="00AD5EE8"/>
    <w:rsid w:val="00AD7654"/>
    <w:rsid w:val="00AE15D0"/>
    <w:rsid w:val="00AE2BAE"/>
    <w:rsid w:val="00AE7BD3"/>
    <w:rsid w:val="00AE7EBE"/>
    <w:rsid w:val="00AF3F16"/>
    <w:rsid w:val="00AF4026"/>
    <w:rsid w:val="00AF4F9C"/>
    <w:rsid w:val="00B01798"/>
    <w:rsid w:val="00B03177"/>
    <w:rsid w:val="00B0554D"/>
    <w:rsid w:val="00B17191"/>
    <w:rsid w:val="00B30AE2"/>
    <w:rsid w:val="00B30CD3"/>
    <w:rsid w:val="00B33253"/>
    <w:rsid w:val="00B4350E"/>
    <w:rsid w:val="00B43B0B"/>
    <w:rsid w:val="00B453AB"/>
    <w:rsid w:val="00B520C0"/>
    <w:rsid w:val="00B56220"/>
    <w:rsid w:val="00B62909"/>
    <w:rsid w:val="00B634FE"/>
    <w:rsid w:val="00B636D7"/>
    <w:rsid w:val="00B647E6"/>
    <w:rsid w:val="00B701EB"/>
    <w:rsid w:val="00B80296"/>
    <w:rsid w:val="00B9412C"/>
    <w:rsid w:val="00B947C8"/>
    <w:rsid w:val="00BA066E"/>
    <w:rsid w:val="00BA3468"/>
    <w:rsid w:val="00BB2752"/>
    <w:rsid w:val="00BB492A"/>
    <w:rsid w:val="00BB541A"/>
    <w:rsid w:val="00BD2677"/>
    <w:rsid w:val="00BE365C"/>
    <w:rsid w:val="00BE7799"/>
    <w:rsid w:val="00BE795E"/>
    <w:rsid w:val="00BF1251"/>
    <w:rsid w:val="00BF223A"/>
    <w:rsid w:val="00BF6062"/>
    <w:rsid w:val="00BF7F8A"/>
    <w:rsid w:val="00C05C16"/>
    <w:rsid w:val="00C07ED8"/>
    <w:rsid w:val="00C12449"/>
    <w:rsid w:val="00C30332"/>
    <w:rsid w:val="00C30ABB"/>
    <w:rsid w:val="00C34BB1"/>
    <w:rsid w:val="00C35885"/>
    <w:rsid w:val="00C4013A"/>
    <w:rsid w:val="00C63BE7"/>
    <w:rsid w:val="00C649D6"/>
    <w:rsid w:val="00C6773B"/>
    <w:rsid w:val="00C736A9"/>
    <w:rsid w:val="00C77CAA"/>
    <w:rsid w:val="00C8094C"/>
    <w:rsid w:val="00C8115F"/>
    <w:rsid w:val="00C81CD9"/>
    <w:rsid w:val="00C82C1E"/>
    <w:rsid w:val="00C84AC3"/>
    <w:rsid w:val="00C8758D"/>
    <w:rsid w:val="00CA7241"/>
    <w:rsid w:val="00CA733F"/>
    <w:rsid w:val="00CB2D59"/>
    <w:rsid w:val="00CB6D1E"/>
    <w:rsid w:val="00CC497D"/>
    <w:rsid w:val="00CC50D6"/>
    <w:rsid w:val="00CC5451"/>
    <w:rsid w:val="00CD0FA0"/>
    <w:rsid w:val="00CD2626"/>
    <w:rsid w:val="00CD3435"/>
    <w:rsid w:val="00CE078A"/>
    <w:rsid w:val="00CE6B2D"/>
    <w:rsid w:val="00CF2A69"/>
    <w:rsid w:val="00CF2F61"/>
    <w:rsid w:val="00CF5258"/>
    <w:rsid w:val="00CF65D3"/>
    <w:rsid w:val="00CF79CB"/>
    <w:rsid w:val="00D021B1"/>
    <w:rsid w:val="00D02FA9"/>
    <w:rsid w:val="00D135AB"/>
    <w:rsid w:val="00D14543"/>
    <w:rsid w:val="00D3213B"/>
    <w:rsid w:val="00D3590A"/>
    <w:rsid w:val="00D3643E"/>
    <w:rsid w:val="00D4239B"/>
    <w:rsid w:val="00D43A6E"/>
    <w:rsid w:val="00D4692D"/>
    <w:rsid w:val="00D46A94"/>
    <w:rsid w:val="00D54A91"/>
    <w:rsid w:val="00D714E5"/>
    <w:rsid w:val="00D77AED"/>
    <w:rsid w:val="00D8137A"/>
    <w:rsid w:val="00D8668C"/>
    <w:rsid w:val="00D87D6A"/>
    <w:rsid w:val="00D87DCB"/>
    <w:rsid w:val="00D905C4"/>
    <w:rsid w:val="00D93928"/>
    <w:rsid w:val="00D94716"/>
    <w:rsid w:val="00DA3648"/>
    <w:rsid w:val="00DA496F"/>
    <w:rsid w:val="00DA6A6A"/>
    <w:rsid w:val="00DB7FBD"/>
    <w:rsid w:val="00DC3A21"/>
    <w:rsid w:val="00DC4750"/>
    <w:rsid w:val="00DC5D40"/>
    <w:rsid w:val="00DC6A28"/>
    <w:rsid w:val="00DC7004"/>
    <w:rsid w:val="00DD0908"/>
    <w:rsid w:val="00DD4252"/>
    <w:rsid w:val="00DE51EF"/>
    <w:rsid w:val="00DF219E"/>
    <w:rsid w:val="00DF68F6"/>
    <w:rsid w:val="00DF7F5E"/>
    <w:rsid w:val="00E007C4"/>
    <w:rsid w:val="00E02A57"/>
    <w:rsid w:val="00E046BC"/>
    <w:rsid w:val="00E0667E"/>
    <w:rsid w:val="00E10E31"/>
    <w:rsid w:val="00E120C7"/>
    <w:rsid w:val="00E134FF"/>
    <w:rsid w:val="00E22A21"/>
    <w:rsid w:val="00E24B45"/>
    <w:rsid w:val="00E3106F"/>
    <w:rsid w:val="00E31377"/>
    <w:rsid w:val="00E32D8B"/>
    <w:rsid w:val="00E33EBA"/>
    <w:rsid w:val="00E42E82"/>
    <w:rsid w:val="00E44741"/>
    <w:rsid w:val="00E4729A"/>
    <w:rsid w:val="00E514A2"/>
    <w:rsid w:val="00E56F30"/>
    <w:rsid w:val="00E57081"/>
    <w:rsid w:val="00E64AE1"/>
    <w:rsid w:val="00E679F9"/>
    <w:rsid w:val="00E71DDD"/>
    <w:rsid w:val="00E74166"/>
    <w:rsid w:val="00E74F37"/>
    <w:rsid w:val="00E8645C"/>
    <w:rsid w:val="00E900C5"/>
    <w:rsid w:val="00E94191"/>
    <w:rsid w:val="00EA1634"/>
    <w:rsid w:val="00EA4D7F"/>
    <w:rsid w:val="00EA7CA1"/>
    <w:rsid w:val="00EB3103"/>
    <w:rsid w:val="00EB3E1C"/>
    <w:rsid w:val="00EB7253"/>
    <w:rsid w:val="00EC703A"/>
    <w:rsid w:val="00EC7A27"/>
    <w:rsid w:val="00ED234F"/>
    <w:rsid w:val="00ED26C7"/>
    <w:rsid w:val="00ED4AB0"/>
    <w:rsid w:val="00ED4FD9"/>
    <w:rsid w:val="00ED5399"/>
    <w:rsid w:val="00ED67A3"/>
    <w:rsid w:val="00EF14E3"/>
    <w:rsid w:val="00EF50E1"/>
    <w:rsid w:val="00EF59C9"/>
    <w:rsid w:val="00F05D7D"/>
    <w:rsid w:val="00F0645F"/>
    <w:rsid w:val="00F10B0A"/>
    <w:rsid w:val="00F117BA"/>
    <w:rsid w:val="00F17693"/>
    <w:rsid w:val="00F2122B"/>
    <w:rsid w:val="00F27827"/>
    <w:rsid w:val="00F27B80"/>
    <w:rsid w:val="00F3269F"/>
    <w:rsid w:val="00F428D6"/>
    <w:rsid w:val="00F52E74"/>
    <w:rsid w:val="00F54551"/>
    <w:rsid w:val="00F55DD8"/>
    <w:rsid w:val="00F653A2"/>
    <w:rsid w:val="00F701DB"/>
    <w:rsid w:val="00F71274"/>
    <w:rsid w:val="00F73E80"/>
    <w:rsid w:val="00F7501A"/>
    <w:rsid w:val="00F758BF"/>
    <w:rsid w:val="00F7640A"/>
    <w:rsid w:val="00F808A8"/>
    <w:rsid w:val="00F81581"/>
    <w:rsid w:val="00F85FC9"/>
    <w:rsid w:val="00F8657A"/>
    <w:rsid w:val="00FA1892"/>
    <w:rsid w:val="00FA1CC1"/>
    <w:rsid w:val="00FA409C"/>
    <w:rsid w:val="00FA523C"/>
    <w:rsid w:val="00FB1487"/>
    <w:rsid w:val="00FB1C47"/>
    <w:rsid w:val="00FB2DD8"/>
    <w:rsid w:val="00FC0BA8"/>
    <w:rsid w:val="00FC4ECA"/>
    <w:rsid w:val="00FD1337"/>
    <w:rsid w:val="00FD40C0"/>
    <w:rsid w:val="00FD41DB"/>
    <w:rsid w:val="00FD58DF"/>
    <w:rsid w:val="00FD666B"/>
    <w:rsid w:val="00FE2E33"/>
    <w:rsid w:val="00FE75E6"/>
    <w:rsid w:val="00FF22FC"/>
    <w:rsid w:val="00FF313C"/>
    <w:rsid w:val="00FF3E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8E02D8BC-05D1-4E01-9797-C7776979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5788"/>
    <w:rPr>
      <w:sz w:val="22"/>
      <w:szCs w:val="22"/>
    </w:rPr>
  </w:style>
  <w:style w:type="paragraph" w:styleId="berschrift1">
    <w:name w:val="heading 1"/>
    <w:basedOn w:val="Standard"/>
    <w:next w:val="Standard"/>
    <w:link w:val="berschrift1Zchn"/>
    <w:qFormat/>
    <w:rsid w:val="009A1DA0"/>
    <w:pPr>
      <w:keepNext/>
      <w:keepLines/>
      <w:spacing w:before="1120" w:after="460" w:line="520" w:lineRule="exact"/>
      <w:contextualSpacing/>
      <w:outlineLvl w:val="0"/>
    </w:pPr>
    <w:rPr>
      <w:rFonts w:ascii="Gill Sans MT Pro Light" w:eastAsia="Times New Roman" w:hAnsi="Gill Sans MT Pro Light"/>
      <w:bCs/>
      <w:color w:val="262623"/>
      <w:sz w:val="48"/>
      <w:szCs w:val="32"/>
    </w:rPr>
  </w:style>
  <w:style w:type="paragraph" w:styleId="berschrift2">
    <w:name w:val="heading 2"/>
    <w:basedOn w:val="Standard"/>
    <w:next w:val="Standard"/>
    <w:link w:val="berschrift2Zchn"/>
    <w:qFormat/>
    <w:rsid w:val="005E3E63"/>
    <w:pPr>
      <w:keepNext/>
      <w:keepLines/>
      <w:spacing w:after="100" w:line="360" w:lineRule="exact"/>
      <w:outlineLvl w:val="1"/>
    </w:pPr>
    <w:rPr>
      <w:rFonts w:ascii="Gill Sans MT Pro Light" w:eastAsia="Times New Roman" w:hAnsi="Gill Sans MT Pro Light"/>
      <w:bCs/>
      <w:sz w:val="32"/>
      <w:szCs w:val="26"/>
    </w:rPr>
  </w:style>
  <w:style w:type="paragraph" w:styleId="berschrift3">
    <w:name w:val="heading 3"/>
    <w:basedOn w:val="Standard"/>
    <w:next w:val="Standard"/>
    <w:link w:val="berschrift3Zchn"/>
    <w:qFormat/>
    <w:rsid w:val="00EF59C9"/>
    <w:pPr>
      <w:keepNext/>
      <w:keepLines/>
      <w:spacing w:after="20"/>
      <w:outlineLvl w:val="2"/>
    </w:pPr>
    <w:rPr>
      <w:rFonts w:ascii="Gill Sans MT Pro Medium" w:eastAsia="Times New Roman" w:hAnsi="Gill Sans MT Pro Medium"/>
      <w:bCs/>
      <w:iCs/>
      <w:spacing w:val="5"/>
      <w:sz w:val="23"/>
      <w:szCs w:val="24"/>
    </w:rPr>
  </w:style>
  <w:style w:type="paragraph" w:styleId="berschrift4">
    <w:name w:val="heading 4"/>
    <w:basedOn w:val="Standard"/>
    <w:next w:val="Standard"/>
    <w:link w:val="berschrift4Zchn"/>
    <w:qFormat/>
    <w:rsid w:val="00EF59C9"/>
    <w:pPr>
      <w:keepNext/>
      <w:keepLines/>
      <w:spacing w:after="20"/>
      <w:outlineLvl w:val="3"/>
    </w:pPr>
    <w:rPr>
      <w:rFonts w:ascii="Gill Sans MT Pro Book" w:eastAsia="Times New Roman" w:hAnsi="Gill Sans MT Pro Book"/>
      <w:bCs/>
      <w:iCs/>
      <w:spacing w:val="5"/>
      <w:sz w:val="23"/>
      <w:szCs w:val="24"/>
    </w:rPr>
  </w:style>
  <w:style w:type="paragraph" w:styleId="berschrift5">
    <w:name w:val="heading 5"/>
    <w:basedOn w:val="Standard"/>
    <w:next w:val="Standard"/>
    <w:link w:val="berschrift5Zchn"/>
    <w:qFormat/>
    <w:rsid w:val="00EF59C9"/>
    <w:pPr>
      <w:keepNext/>
      <w:keepLines/>
      <w:spacing w:after="20"/>
      <w:outlineLvl w:val="4"/>
    </w:pPr>
    <w:rPr>
      <w:rFonts w:ascii="Gill Sans MT Pro Book" w:eastAsia="Times New Roman" w:hAnsi="Gill Sans MT Pro Book"/>
      <w:bCs/>
      <w:i/>
      <w:iCs/>
      <w:spacing w:val="5"/>
      <w:szCs w:val="24"/>
    </w:rPr>
  </w:style>
  <w:style w:type="paragraph" w:styleId="berschrift6">
    <w:name w:val="heading 6"/>
    <w:aliases w:val="Headline Graphs and Tables"/>
    <w:basedOn w:val="Standard"/>
    <w:next w:val="Standard"/>
    <w:link w:val="berschrift6Zchn"/>
    <w:qFormat/>
    <w:rsid w:val="00AE2BAE"/>
    <w:pPr>
      <w:keepNext/>
      <w:keepLines/>
      <w:spacing w:after="120" w:line="250" w:lineRule="atLeast"/>
      <w:outlineLvl w:val="5"/>
    </w:pPr>
    <w:rPr>
      <w:rFonts w:ascii="Gill Sans MT Pro Medium" w:eastAsia="Times New Roman" w:hAnsi="Gill Sans MT Pro Medium"/>
      <w:i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34BB1"/>
    <w:pPr>
      <w:tabs>
        <w:tab w:val="center" w:pos="4536"/>
        <w:tab w:val="right" w:pos="9072"/>
      </w:tabs>
      <w:spacing w:line="260" w:lineRule="atLeast"/>
    </w:pPr>
    <w:rPr>
      <w:rFonts w:ascii="Gill Sans MT Pro Book" w:hAnsi="Gill Sans MT Pro Book"/>
      <w:sz w:val="18"/>
    </w:rPr>
  </w:style>
  <w:style w:type="character" w:customStyle="1" w:styleId="FuzeileZchn">
    <w:name w:val="Fußzeile Zchn"/>
    <w:link w:val="Fuzeile"/>
    <w:rsid w:val="00C34BB1"/>
    <w:rPr>
      <w:rFonts w:ascii="Gill Sans MT Pro Book" w:hAnsi="Gill Sans MT Pro Book" w:cs="Times New Roman"/>
      <w:sz w:val="18"/>
    </w:rPr>
  </w:style>
  <w:style w:type="paragraph" w:customStyle="1" w:styleId="Agendalist">
    <w:name w:val="Agenda list"/>
    <w:basedOn w:val="Listenabsatz"/>
    <w:link w:val="AgendalistChar"/>
    <w:rsid w:val="00CA733F"/>
    <w:pPr>
      <w:numPr>
        <w:numId w:val="1"/>
      </w:numPr>
      <w:tabs>
        <w:tab w:val="left" w:pos="6804"/>
      </w:tabs>
      <w:spacing w:line="480" w:lineRule="auto"/>
      <w:ind w:left="357" w:hanging="357"/>
    </w:pPr>
    <w:rPr>
      <w:rFonts w:ascii="Gill Sans MT Pro Light" w:hAnsi="Gill Sans MT Pro Light"/>
      <w:sz w:val="20"/>
      <w:szCs w:val="24"/>
    </w:rPr>
  </w:style>
  <w:style w:type="paragraph" w:styleId="Listenabsatz">
    <w:name w:val="List Paragraph"/>
    <w:basedOn w:val="Standard"/>
    <w:qFormat/>
    <w:rsid w:val="00CD0FA0"/>
    <w:pPr>
      <w:ind w:left="720"/>
      <w:contextualSpacing/>
    </w:pPr>
  </w:style>
  <w:style w:type="character" w:customStyle="1" w:styleId="berschrift1Zchn">
    <w:name w:val="Überschrift 1 Zchn"/>
    <w:link w:val="berschrift1"/>
    <w:rsid w:val="009A1DA0"/>
    <w:rPr>
      <w:rFonts w:ascii="Gill Sans MT Pro Light" w:eastAsia="Times New Roman" w:hAnsi="Gill Sans MT Pro Light" w:cs="Times New Roman"/>
      <w:bCs/>
      <w:color w:val="262623"/>
      <w:sz w:val="48"/>
      <w:szCs w:val="32"/>
    </w:rPr>
  </w:style>
  <w:style w:type="character" w:customStyle="1" w:styleId="berschrift2Zchn">
    <w:name w:val="Überschrift 2 Zchn"/>
    <w:link w:val="berschrift2"/>
    <w:rsid w:val="005E3E63"/>
    <w:rPr>
      <w:rFonts w:ascii="Gill Sans MT Pro Light" w:eastAsia="Times New Roman" w:hAnsi="Gill Sans MT Pro Light" w:cs="Times New Roman"/>
      <w:bCs/>
      <w:sz w:val="32"/>
      <w:szCs w:val="26"/>
    </w:rPr>
  </w:style>
  <w:style w:type="paragraph" w:styleId="Kopfzeile">
    <w:name w:val="header"/>
    <w:basedOn w:val="Standard"/>
    <w:link w:val="KopfzeileZchn"/>
    <w:rsid w:val="003909DE"/>
    <w:pPr>
      <w:tabs>
        <w:tab w:val="center" w:pos="4513"/>
        <w:tab w:val="right" w:pos="9026"/>
      </w:tabs>
      <w:spacing w:line="280" w:lineRule="atLeast"/>
    </w:pPr>
    <w:rPr>
      <w:i/>
      <w:sz w:val="20"/>
    </w:rPr>
  </w:style>
  <w:style w:type="character" w:customStyle="1" w:styleId="KopfzeileZchn">
    <w:name w:val="Kopfzeile Zchn"/>
    <w:link w:val="Kopfzeile"/>
    <w:rsid w:val="003909DE"/>
    <w:rPr>
      <w:rFonts w:cs="Times New Roman"/>
      <w:i/>
      <w:sz w:val="20"/>
    </w:rPr>
  </w:style>
  <w:style w:type="character" w:customStyle="1" w:styleId="berschrift3Zchn">
    <w:name w:val="Überschrift 3 Zchn"/>
    <w:link w:val="berschrift3"/>
    <w:rsid w:val="00EF59C9"/>
    <w:rPr>
      <w:rFonts w:ascii="Gill Sans MT Pro Medium" w:eastAsia="Times New Roman" w:hAnsi="Gill Sans MT Pro Medium" w:cs="Times New Roman"/>
      <w:bCs/>
      <w:iCs/>
      <w:spacing w:val="5"/>
      <w:sz w:val="23"/>
      <w:szCs w:val="24"/>
    </w:rPr>
  </w:style>
  <w:style w:type="character" w:customStyle="1" w:styleId="berschrift4Zchn">
    <w:name w:val="Überschrift 4 Zchn"/>
    <w:link w:val="berschrift4"/>
    <w:rsid w:val="00EF59C9"/>
    <w:rPr>
      <w:rFonts w:ascii="Gill Sans MT Pro Book" w:eastAsia="Times New Roman" w:hAnsi="Gill Sans MT Pro Book" w:cs="Times New Roman"/>
      <w:bCs/>
      <w:iCs/>
      <w:spacing w:val="5"/>
      <w:sz w:val="23"/>
      <w:szCs w:val="24"/>
    </w:rPr>
  </w:style>
  <w:style w:type="character" w:customStyle="1" w:styleId="berschrift5Zchn">
    <w:name w:val="Überschrift 5 Zchn"/>
    <w:link w:val="berschrift5"/>
    <w:rsid w:val="00EF59C9"/>
    <w:rPr>
      <w:rFonts w:ascii="Gill Sans MT Pro Book" w:eastAsia="Times New Roman" w:hAnsi="Gill Sans MT Pro Book" w:cs="Times New Roman"/>
      <w:bCs/>
      <w:i/>
      <w:iCs/>
      <w:spacing w:val="5"/>
      <w:szCs w:val="24"/>
    </w:rPr>
  </w:style>
  <w:style w:type="paragraph" w:customStyle="1" w:styleId="NormalGill">
    <w:name w:val="Normal Gill"/>
    <w:basedOn w:val="Standard"/>
    <w:next w:val="NormalGillindent"/>
    <w:rsid w:val="009A3CD5"/>
    <w:pPr>
      <w:spacing w:line="250" w:lineRule="exact"/>
    </w:pPr>
    <w:rPr>
      <w:rFonts w:ascii="Gill Sans MT Pro Book" w:eastAsia="Cambria" w:hAnsi="Gill Sans MT Pro Book"/>
      <w:sz w:val="19"/>
      <w:szCs w:val="24"/>
    </w:rPr>
  </w:style>
  <w:style w:type="paragraph" w:customStyle="1" w:styleId="NormalGillindent">
    <w:name w:val="Normal Gill indent"/>
    <w:basedOn w:val="NormalGill"/>
    <w:rsid w:val="002040D2"/>
    <w:pPr>
      <w:ind w:firstLine="250"/>
    </w:pPr>
  </w:style>
  <w:style w:type="character" w:customStyle="1" w:styleId="AgendalistChar">
    <w:name w:val="Agenda list Char"/>
    <w:link w:val="Agendalist"/>
    <w:rsid w:val="00D46A94"/>
    <w:rPr>
      <w:rFonts w:ascii="Gill Sans MT Pro Light" w:eastAsia="Arial" w:hAnsi="Gill Sans MT Pro Light" w:cs="Times New Roman"/>
      <w:sz w:val="20"/>
      <w:szCs w:val="24"/>
    </w:rPr>
  </w:style>
  <w:style w:type="paragraph" w:styleId="Listennummer">
    <w:name w:val="List Number"/>
    <w:basedOn w:val="Standard"/>
    <w:rsid w:val="00E33EBA"/>
    <w:pPr>
      <w:numPr>
        <w:numId w:val="2"/>
      </w:numPr>
      <w:spacing w:before="200" w:after="200"/>
    </w:pPr>
  </w:style>
  <w:style w:type="paragraph" w:styleId="Listennummer2">
    <w:name w:val="List Number 2"/>
    <w:basedOn w:val="Listennummer"/>
    <w:rsid w:val="001445EB"/>
    <w:pPr>
      <w:numPr>
        <w:ilvl w:val="1"/>
      </w:numPr>
    </w:pPr>
  </w:style>
  <w:style w:type="paragraph" w:styleId="Listennummer3">
    <w:name w:val="List Number 3"/>
    <w:basedOn w:val="Listennummer2"/>
    <w:rsid w:val="001445EB"/>
    <w:pPr>
      <w:numPr>
        <w:ilvl w:val="2"/>
      </w:numPr>
    </w:pPr>
  </w:style>
  <w:style w:type="paragraph" w:styleId="Aufzhlungszeichen">
    <w:name w:val="List Bullet"/>
    <w:basedOn w:val="Standard"/>
    <w:rsid w:val="0023434E"/>
    <w:pPr>
      <w:numPr>
        <w:numId w:val="10"/>
      </w:numPr>
      <w:contextualSpacing/>
    </w:pPr>
  </w:style>
  <w:style w:type="paragraph" w:styleId="Aufzhlungszeichen2">
    <w:name w:val="List Bullet 2"/>
    <w:basedOn w:val="Standard"/>
    <w:rsid w:val="0023434E"/>
    <w:pPr>
      <w:numPr>
        <w:ilvl w:val="1"/>
        <w:numId w:val="10"/>
      </w:numPr>
      <w:contextualSpacing/>
    </w:pPr>
  </w:style>
  <w:style w:type="paragraph" w:styleId="Aufzhlungszeichen3">
    <w:name w:val="List Bullet 3"/>
    <w:basedOn w:val="Aufzhlungszeichen2"/>
    <w:rsid w:val="0023434E"/>
    <w:pPr>
      <w:numPr>
        <w:ilvl w:val="2"/>
      </w:numPr>
    </w:pPr>
    <w:rPr>
      <w:i/>
    </w:rPr>
  </w:style>
  <w:style w:type="paragraph" w:styleId="Aufzhlungszeichen4">
    <w:name w:val="List Bullet 4"/>
    <w:basedOn w:val="Aufzhlungszeichen2"/>
    <w:rsid w:val="0023434E"/>
    <w:pPr>
      <w:numPr>
        <w:ilvl w:val="3"/>
      </w:numPr>
    </w:pPr>
    <w:rPr>
      <w:i/>
    </w:rPr>
  </w:style>
  <w:style w:type="paragraph" w:styleId="Beschriftung">
    <w:name w:val="caption"/>
    <w:basedOn w:val="Standard"/>
    <w:next w:val="Standard"/>
    <w:qFormat/>
    <w:rsid w:val="00FB2DD8"/>
    <w:pPr>
      <w:tabs>
        <w:tab w:val="center" w:pos="4703"/>
        <w:tab w:val="right" w:pos="9406"/>
      </w:tabs>
    </w:pPr>
    <w:rPr>
      <w:rFonts w:ascii="Gill Sans MT Pro Book" w:eastAsia="Cambria" w:hAnsi="Gill Sans MT Pro Book"/>
      <w:color w:val="707673"/>
      <w:spacing w:val="2"/>
      <w:sz w:val="16"/>
      <w:szCs w:val="24"/>
    </w:rPr>
  </w:style>
  <w:style w:type="paragraph" w:customStyle="1" w:styleId="nHeading1">
    <w:name w:val="nHeading 1"/>
    <w:basedOn w:val="Standard"/>
    <w:next w:val="Standard"/>
    <w:rsid w:val="006B09C3"/>
    <w:pPr>
      <w:numPr>
        <w:numId w:val="13"/>
      </w:numPr>
      <w:spacing w:after="20"/>
      <w:outlineLvl w:val="0"/>
    </w:pPr>
    <w:rPr>
      <w:rFonts w:ascii="Gill Sans MT Pro Medium" w:hAnsi="Gill Sans MT Pro Medium"/>
      <w:sz w:val="23"/>
    </w:rPr>
  </w:style>
  <w:style w:type="paragraph" w:customStyle="1" w:styleId="nHeading2">
    <w:name w:val="nHeading 2"/>
    <w:basedOn w:val="nHeading1"/>
    <w:next w:val="Standard"/>
    <w:rsid w:val="006B09C3"/>
    <w:pPr>
      <w:numPr>
        <w:ilvl w:val="1"/>
      </w:numPr>
    </w:pPr>
    <w:rPr>
      <w:rFonts w:ascii="Gill Sans MT Pro Book" w:hAnsi="Gill Sans MT Pro Book"/>
    </w:rPr>
  </w:style>
  <w:style w:type="paragraph" w:customStyle="1" w:styleId="nHeading3">
    <w:name w:val="nHeading 3"/>
    <w:basedOn w:val="nHeading1"/>
    <w:next w:val="Standard"/>
    <w:rsid w:val="00E33EBA"/>
    <w:pPr>
      <w:numPr>
        <w:ilvl w:val="2"/>
      </w:numPr>
    </w:pPr>
    <w:rPr>
      <w:rFonts w:ascii="Gill Sans MT Pro Book" w:hAnsi="Gill Sans MT Pro Book"/>
      <w:i/>
    </w:rPr>
  </w:style>
  <w:style w:type="paragraph" w:customStyle="1" w:styleId="nHeading4">
    <w:name w:val="nHeading 4"/>
    <w:basedOn w:val="nHeading1"/>
    <w:next w:val="Standard"/>
    <w:rsid w:val="001445EB"/>
    <w:pPr>
      <w:numPr>
        <w:ilvl w:val="3"/>
      </w:numPr>
    </w:pPr>
  </w:style>
  <w:style w:type="paragraph" w:customStyle="1" w:styleId="FooterCompany">
    <w:name w:val="FooterCompany"/>
    <w:basedOn w:val="Fuzeile"/>
    <w:next w:val="Fuzeile"/>
    <w:rsid w:val="0079742D"/>
    <w:pPr>
      <w:tabs>
        <w:tab w:val="center" w:pos="4703"/>
        <w:tab w:val="right" w:pos="9406"/>
      </w:tabs>
      <w:spacing w:after="28"/>
    </w:pPr>
    <w:rPr>
      <w:rFonts w:ascii="Gill Sans MT Pro Medium" w:eastAsia="Cambria" w:hAnsi="Gill Sans MT Pro Medium"/>
      <w:sz w:val="16"/>
      <w:szCs w:val="24"/>
    </w:rPr>
  </w:style>
  <w:style w:type="paragraph" w:styleId="Sprechblasentext">
    <w:name w:val="Balloon Text"/>
    <w:basedOn w:val="Standard"/>
    <w:link w:val="SprechblasentextZchn"/>
    <w:rsid w:val="00EF59C9"/>
    <w:rPr>
      <w:rFonts w:ascii="Tahoma" w:hAnsi="Tahoma" w:cs="Tahoma"/>
      <w:sz w:val="16"/>
      <w:szCs w:val="16"/>
    </w:rPr>
  </w:style>
  <w:style w:type="character" w:customStyle="1" w:styleId="SprechblasentextZchn">
    <w:name w:val="Sprechblasentext Zchn"/>
    <w:link w:val="Sprechblasentext"/>
    <w:rsid w:val="00EF59C9"/>
    <w:rPr>
      <w:rFonts w:ascii="Tahoma" w:hAnsi="Tahoma" w:cs="Tahoma"/>
      <w:sz w:val="16"/>
      <w:szCs w:val="16"/>
    </w:rPr>
  </w:style>
  <w:style w:type="paragraph" w:customStyle="1" w:styleId="sHeadingGill3">
    <w:name w:val="sHeading Gill 3"/>
    <w:basedOn w:val="berschrift3"/>
    <w:next w:val="NormalGill"/>
    <w:rsid w:val="00216451"/>
  </w:style>
  <w:style w:type="paragraph" w:customStyle="1" w:styleId="sHeadingGill4">
    <w:name w:val="sHeading Gill 4"/>
    <w:basedOn w:val="berschrift4"/>
    <w:next w:val="NormalGill"/>
    <w:rsid w:val="006E0072"/>
    <w:pPr>
      <w:spacing w:line="250" w:lineRule="atLeast"/>
    </w:pPr>
    <w:rPr>
      <w:rFonts w:ascii="Gill Sans MT Pro Medium" w:hAnsi="Gill Sans MT Pro Medium"/>
      <w:sz w:val="19"/>
    </w:rPr>
  </w:style>
  <w:style w:type="paragraph" w:customStyle="1" w:styleId="sHeadingGill5">
    <w:name w:val="sHeading Gill 5"/>
    <w:basedOn w:val="berschrift5"/>
    <w:next w:val="NormalGill"/>
    <w:rsid w:val="006E0072"/>
    <w:pPr>
      <w:spacing w:line="250" w:lineRule="atLeast"/>
    </w:pPr>
    <w:rPr>
      <w:sz w:val="19"/>
    </w:rPr>
  </w:style>
  <w:style w:type="paragraph" w:customStyle="1" w:styleId="Preamble">
    <w:name w:val="Preamble"/>
    <w:basedOn w:val="Standard"/>
    <w:next w:val="Standard"/>
    <w:rsid w:val="004E410B"/>
    <w:rPr>
      <w:rFonts w:ascii="Gill Sans MT Pro Book" w:hAnsi="Gill Sans MT Pro Book"/>
      <w:color w:val="3C3C37"/>
      <w:spacing w:val="12"/>
      <w:sz w:val="24"/>
    </w:rPr>
  </w:style>
  <w:style w:type="character" w:customStyle="1" w:styleId="berschrift6Zchn">
    <w:name w:val="Überschrift 6 Zchn"/>
    <w:aliases w:val="Headline Graphs and Tables Zchn"/>
    <w:link w:val="berschrift6"/>
    <w:rsid w:val="00AE2BAE"/>
    <w:rPr>
      <w:rFonts w:ascii="Gill Sans MT Pro Medium" w:eastAsia="Times New Roman" w:hAnsi="Gill Sans MT Pro Medium" w:cs="Times New Roman"/>
      <w:iCs/>
      <w:sz w:val="18"/>
    </w:rPr>
  </w:style>
  <w:style w:type="table" w:styleId="Tabellenraster">
    <w:name w:val="Table Grid"/>
    <w:basedOn w:val="NormaleTabelle"/>
    <w:rsid w:val="00765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NormaleTabelle"/>
    <w:rsid w:val="007652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atella">
    <w:name w:val="Catella"/>
    <w:basedOn w:val="NormaleTabelle"/>
    <w:rsid w:val="00ED67A3"/>
    <w:pPr>
      <w:spacing w:before="40" w:after="40"/>
    </w:pPr>
    <w:rPr>
      <w:rFonts w:ascii="Gill Sans MT Pro Light" w:hAnsi="Gill Sans MT Pro Light"/>
      <w:sz w:val="16"/>
    </w:rPr>
    <w:tblPr>
      <w:tblBorders>
        <w:insideH w:val="single" w:sz="4" w:space="0" w:color="707673"/>
      </w:tblBorders>
    </w:tblPr>
    <w:tblStylePr w:type="firstRow">
      <w:rPr>
        <w:rFonts w:ascii="Gill Sans MT Pro Light" w:hAnsi="Gill Sans MT Pro Light"/>
        <w:b w:val="0"/>
        <w:sz w:val="16"/>
      </w:rPr>
      <w:tblPr/>
      <w:tcPr>
        <w:tcBorders>
          <w:bottom w:val="single" w:sz="4" w:space="0" w:color="707673"/>
        </w:tcBorders>
      </w:tcPr>
    </w:tblStylePr>
    <w:tblStylePr w:type="firstCol">
      <w:rPr>
        <w:rFonts w:ascii="Gill Sans MT Pro Light" w:hAnsi="Gill Sans MT Pro Light"/>
        <w:b w:val="0"/>
        <w:sz w:val="16"/>
      </w:rPr>
    </w:tblStylePr>
  </w:style>
  <w:style w:type="paragraph" w:customStyle="1" w:styleId="Tabletext">
    <w:name w:val="Tabletext"/>
    <w:basedOn w:val="Standard"/>
    <w:rsid w:val="001F58A7"/>
    <w:pPr>
      <w:spacing w:before="40" w:after="40"/>
    </w:pPr>
    <w:rPr>
      <w:rFonts w:ascii="Gill Sans MT Pro Light" w:hAnsi="Gill Sans MT Pro Light"/>
      <w:sz w:val="16"/>
    </w:rPr>
  </w:style>
  <w:style w:type="paragraph" w:customStyle="1" w:styleId="Tableheading">
    <w:name w:val="Table heading"/>
    <w:basedOn w:val="Standard"/>
    <w:rsid w:val="005170CD"/>
    <w:pPr>
      <w:spacing w:before="40" w:after="40"/>
    </w:pPr>
    <w:rPr>
      <w:rFonts w:ascii="Gill Sans MT Pro Medium" w:hAnsi="Gill Sans MT Pro Medium"/>
      <w:sz w:val="16"/>
    </w:rPr>
  </w:style>
  <w:style w:type="character" w:styleId="Hyperlink">
    <w:name w:val="Hyperlink"/>
    <w:rsid w:val="003E5788"/>
    <w:rPr>
      <w:color w:val="AA0032"/>
      <w:u w:val="single"/>
    </w:rPr>
  </w:style>
  <w:style w:type="character" w:styleId="Kommentarzeichen">
    <w:name w:val="annotation reference"/>
    <w:rsid w:val="007940D7"/>
    <w:rPr>
      <w:sz w:val="16"/>
      <w:szCs w:val="16"/>
    </w:rPr>
  </w:style>
  <w:style w:type="paragraph" w:styleId="Kommentartext">
    <w:name w:val="annotation text"/>
    <w:basedOn w:val="Standard"/>
    <w:link w:val="KommentartextZchn"/>
    <w:rsid w:val="007940D7"/>
    <w:rPr>
      <w:sz w:val="20"/>
      <w:szCs w:val="20"/>
    </w:rPr>
  </w:style>
  <w:style w:type="character" w:customStyle="1" w:styleId="KommentartextZchn">
    <w:name w:val="Kommentartext Zchn"/>
    <w:link w:val="Kommentartext"/>
    <w:rsid w:val="007940D7"/>
    <w:rPr>
      <w:rFonts w:ascii="Times New Roman" w:hAnsi="Times New Roman" w:cs="Times New Roman"/>
      <w:sz w:val="20"/>
      <w:szCs w:val="20"/>
    </w:rPr>
  </w:style>
  <w:style w:type="paragraph" w:styleId="Kommentarthema">
    <w:name w:val="annotation subject"/>
    <w:basedOn w:val="Kommentartext"/>
    <w:next w:val="Kommentartext"/>
    <w:link w:val="KommentarthemaZchn"/>
    <w:rsid w:val="007940D7"/>
    <w:rPr>
      <w:b/>
      <w:bCs/>
    </w:rPr>
  </w:style>
  <w:style w:type="character" w:customStyle="1" w:styleId="KommentarthemaZchn">
    <w:name w:val="Kommentarthema Zchn"/>
    <w:link w:val="Kommentarthema"/>
    <w:rsid w:val="007940D7"/>
    <w:rPr>
      <w:rFonts w:ascii="Times New Roman" w:hAnsi="Times New Roman" w:cs="Times New Roman"/>
      <w:b/>
      <w:bCs/>
      <w:sz w:val="20"/>
      <w:szCs w:val="20"/>
    </w:rPr>
  </w:style>
  <w:style w:type="character" w:styleId="BesuchterHyperlink">
    <w:name w:val="FollowedHyperlink"/>
    <w:rsid w:val="008F7342"/>
    <w:rPr>
      <w:color w:val="A6A39E"/>
      <w:u w:val="single"/>
    </w:rPr>
  </w:style>
  <w:style w:type="paragraph" w:styleId="berarbeitung">
    <w:name w:val="Revision"/>
    <w:hidden/>
    <w:semiHidden/>
    <w:rsid w:val="00B520C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594">
      <w:bodyDiv w:val="1"/>
      <w:marLeft w:val="0"/>
      <w:marRight w:val="0"/>
      <w:marTop w:val="0"/>
      <w:marBottom w:val="0"/>
      <w:divBdr>
        <w:top w:val="none" w:sz="0" w:space="0" w:color="auto"/>
        <w:left w:val="none" w:sz="0" w:space="0" w:color="auto"/>
        <w:bottom w:val="none" w:sz="0" w:space="0" w:color="auto"/>
        <w:right w:val="none" w:sz="0" w:space="0" w:color="auto"/>
      </w:divBdr>
    </w:div>
    <w:div w:id="160395530">
      <w:bodyDiv w:val="1"/>
      <w:marLeft w:val="0"/>
      <w:marRight w:val="0"/>
      <w:marTop w:val="0"/>
      <w:marBottom w:val="0"/>
      <w:divBdr>
        <w:top w:val="none" w:sz="0" w:space="0" w:color="auto"/>
        <w:left w:val="none" w:sz="0" w:space="0" w:color="auto"/>
        <w:bottom w:val="none" w:sz="0" w:space="0" w:color="auto"/>
        <w:right w:val="none" w:sz="0" w:space="0" w:color="auto"/>
      </w:divBdr>
    </w:div>
    <w:div w:id="512456919">
      <w:bodyDiv w:val="1"/>
      <w:marLeft w:val="0"/>
      <w:marRight w:val="0"/>
      <w:marTop w:val="0"/>
      <w:marBottom w:val="0"/>
      <w:divBdr>
        <w:top w:val="none" w:sz="0" w:space="0" w:color="auto"/>
        <w:left w:val="none" w:sz="0" w:space="0" w:color="auto"/>
        <w:bottom w:val="none" w:sz="0" w:space="0" w:color="auto"/>
        <w:right w:val="none" w:sz="0" w:space="0" w:color="auto"/>
      </w:divBdr>
    </w:div>
    <w:div w:id="796997327">
      <w:bodyDiv w:val="1"/>
      <w:marLeft w:val="0"/>
      <w:marRight w:val="0"/>
      <w:marTop w:val="0"/>
      <w:marBottom w:val="0"/>
      <w:divBdr>
        <w:top w:val="none" w:sz="0" w:space="0" w:color="auto"/>
        <w:left w:val="none" w:sz="0" w:space="0" w:color="auto"/>
        <w:bottom w:val="none" w:sz="0" w:space="0" w:color="auto"/>
        <w:right w:val="none" w:sz="0" w:space="0" w:color="auto"/>
      </w:divBdr>
    </w:div>
    <w:div w:id="991712476">
      <w:bodyDiv w:val="1"/>
      <w:marLeft w:val="0"/>
      <w:marRight w:val="0"/>
      <w:marTop w:val="0"/>
      <w:marBottom w:val="0"/>
      <w:divBdr>
        <w:top w:val="none" w:sz="0" w:space="0" w:color="auto"/>
        <w:left w:val="none" w:sz="0" w:space="0" w:color="auto"/>
        <w:bottom w:val="none" w:sz="0" w:space="0" w:color="auto"/>
        <w:right w:val="none" w:sz="0" w:space="0" w:color="auto"/>
      </w:divBdr>
    </w:div>
    <w:div w:id="1386830842">
      <w:bodyDiv w:val="1"/>
      <w:marLeft w:val="0"/>
      <w:marRight w:val="0"/>
      <w:marTop w:val="0"/>
      <w:marBottom w:val="0"/>
      <w:divBdr>
        <w:top w:val="none" w:sz="0" w:space="0" w:color="auto"/>
        <w:left w:val="none" w:sz="0" w:space="0" w:color="auto"/>
        <w:bottom w:val="none" w:sz="0" w:space="0" w:color="auto"/>
        <w:right w:val="none" w:sz="0" w:space="0" w:color="auto"/>
      </w:divBdr>
    </w:div>
    <w:div w:id="148678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beyerle@catell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atell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ncan\Dropbox\Albion%20konsult\2015\Catella\Koncern\Ann%20Charlotte%20Svensson\Press%20release%20Catel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B21C8-05DA-42BE-9992-8132E07C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Catella</Template>
  <TotalTime>0</TotalTime>
  <Pages>2</Pages>
  <Words>429</Words>
  <Characters>2704</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Catella</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annsve</dc:creator>
  <cp:lastModifiedBy>Willner, Katja</cp:lastModifiedBy>
  <cp:revision>2</cp:revision>
  <cp:lastPrinted>2017-10-11T06:58:00Z</cp:lastPrinted>
  <dcterms:created xsi:type="dcterms:W3CDTF">2018-05-29T14:20:00Z</dcterms:created>
  <dcterms:modified xsi:type="dcterms:W3CDTF">2018-05-29T14:20:00Z</dcterms:modified>
</cp:coreProperties>
</file>